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5F54E" w14:textId="1A23E728" w:rsidR="005C0AD2" w:rsidRPr="005A7D2E" w:rsidRDefault="006F400E" w:rsidP="007A1EAC">
      <w:pPr>
        <w:spacing w:after="0"/>
        <w:rPr>
          <w:rFonts w:ascii="Posterama" w:hAnsi="Posterama" w:cs="Posterama"/>
          <w:b/>
          <w:sz w:val="96"/>
          <w:szCs w:val="96"/>
          <w:lang w:val="fr-FR"/>
        </w:rPr>
      </w:pPr>
      <w:r w:rsidRPr="007A1EAC">
        <w:rPr>
          <w:rFonts w:ascii="Posterama" w:hAnsi="Posterama" w:cs="Posterama"/>
          <w:b/>
          <w:noProof/>
          <w:sz w:val="96"/>
          <w:szCs w:val="96"/>
          <w:lang w:eastAsia="en-CA"/>
        </w:rPr>
        <w:drawing>
          <wp:anchor distT="0" distB="0" distL="114300" distR="114300" simplePos="0" relativeHeight="251661312" behindDoc="1" locked="0" layoutInCell="1" allowOverlap="1" wp14:anchorId="13FA9F5B" wp14:editId="48377D62">
            <wp:simplePos x="0" y="0"/>
            <wp:positionH relativeFrom="column">
              <wp:posOffset>3705225</wp:posOffset>
            </wp:positionH>
            <wp:positionV relativeFrom="paragraph">
              <wp:posOffset>1905</wp:posOffset>
            </wp:positionV>
            <wp:extent cx="2495550" cy="1885315"/>
            <wp:effectExtent l="0" t="0" r="0" b="635"/>
            <wp:wrapNone/>
            <wp:docPr id="1" name="Picture 1" descr="C:\Users\Usager\Pictures\Eglise\Eglise Perki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ger\Pictures\Eglise\Eglise Perkins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AD2" w:rsidRPr="005A7D2E">
        <w:rPr>
          <w:rFonts w:ascii="Posterama" w:hAnsi="Posterama" w:cs="Posterama"/>
          <w:b/>
          <w:sz w:val="96"/>
          <w:szCs w:val="96"/>
          <w:lang w:val="fr-FR"/>
        </w:rPr>
        <w:t>INVITATION</w:t>
      </w:r>
    </w:p>
    <w:p w14:paraId="56D9AC40" w14:textId="77777777" w:rsidR="00433578" w:rsidRPr="00E52AC5" w:rsidRDefault="005C0AD2" w:rsidP="00433578">
      <w:pPr>
        <w:spacing w:after="0"/>
        <w:rPr>
          <w:rFonts w:ascii="Posterama" w:hAnsi="Posterama" w:cs="Posterama"/>
          <w:b/>
          <w:sz w:val="40"/>
          <w:szCs w:val="40"/>
          <w:lang w:val="fr-CA"/>
        </w:rPr>
      </w:pPr>
      <w:r w:rsidRPr="00E52AC5">
        <w:rPr>
          <w:rFonts w:ascii="Posterama" w:hAnsi="Posterama" w:cs="Posterama"/>
          <w:b/>
          <w:sz w:val="40"/>
          <w:szCs w:val="40"/>
          <w:lang w:val="fr-CA"/>
        </w:rPr>
        <w:t>RENCONTRE PUBLIQUE</w:t>
      </w:r>
    </w:p>
    <w:p w14:paraId="1039F902" w14:textId="02CB0316" w:rsidR="009958FB" w:rsidRPr="00740FDE" w:rsidRDefault="00433578" w:rsidP="00433578">
      <w:pPr>
        <w:spacing w:after="0"/>
        <w:rPr>
          <w:rFonts w:ascii="Posterama" w:hAnsi="Posterama" w:cs="Posterama"/>
          <w:bCs/>
          <w:sz w:val="32"/>
          <w:szCs w:val="32"/>
          <w:lang w:val="fr-FR"/>
        </w:rPr>
      </w:pPr>
      <w:r w:rsidRPr="00E52AC5">
        <w:rPr>
          <w:rFonts w:ascii="Posterama" w:hAnsi="Posterama" w:cs="Posterama"/>
          <w:bCs/>
          <w:sz w:val="32"/>
          <w:szCs w:val="32"/>
          <w:lang w:val="fr-CA"/>
        </w:rPr>
        <w:t>LE PROJET SAINT-ANTOINE</w:t>
      </w:r>
      <w:r w:rsidR="00983905" w:rsidRPr="00E52AC5">
        <w:rPr>
          <w:rFonts w:ascii="Posterama" w:hAnsi="Posterama" w:cs="Posterama"/>
          <w:bCs/>
          <w:sz w:val="32"/>
          <w:szCs w:val="32"/>
          <w:lang w:val="fr-CA"/>
        </w:rPr>
        <w:t xml:space="preserve"> </w:t>
      </w:r>
    </w:p>
    <w:p w14:paraId="432EFCB7" w14:textId="25C79571" w:rsidR="00AD0851" w:rsidRPr="00E52AC5" w:rsidRDefault="00983905" w:rsidP="00433578">
      <w:pPr>
        <w:spacing w:after="0"/>
        <w:rPr>
          <w:rFonts w:ascii="Posterama" w:hAnsi="Posterama" w:cs="Posterama"/>
          <w:b/>
          <w:sz w:val="40"/>
          <w:szCs w:val="40"/>
          <w:lang w:val="fr-CA"/>
        </w:rPr>
      </w:pPr>
      <w:r w:rsidRPr="00E52AC5">
        <w:rPr>
          <w:rFonts w:ascii="Posterama" w:hAnsi="Posterama" w:cs="Posterama"/>
          <w:b/>
          <w:sz w:val="40"/>
          <w:szCs w:val="40"/>
          <w:lang w:val="fr-CA"/>
        </w:rPr>
        <w:t>PUBLIC MEETING</w:t>
      </w:r>
    </w:p>
    <w:p w14:paraId="1777A29C" w14:textId="7B27DD6F" w:rsidR="009958FB" w:rsidRPr="00E52AC5" w:rsidRDefault="00433578" w:rsidP="00E52AC5">
      <w:pPr>
        <w:rPr>
          <w:rFonts w:ascii="Posterama" w:hAnsi="Posterama" w:cs="Posterama"/>
          <w:bCs/>
          <w:sz w:val="32"/>
          <w:szCs w:val="32"/>
          <w:lang w:val="fr-CA"/>
        </w:rPr>
      </w:pPr>
      <w:r w:rsidRPr="00E52AC5">
        <w:rPr>
          <w:rFonts w:ascii="Posterama" w:hAnsi="Posterama" w:cs="Posterama"/>
          <w:bCs/>
          <w:sz w:val="32"/>
          <w:szCs w:val="32"/>
          <w:lang w:val="fr-CA"/>
        </w:rPr>
        <w:t>SAINT-ANTOINE PROJEC</w:t>
      </w:r>
      <w:r w:rsidR="007D51C4">
        <w:rPr>
          <w:rFonts w:ascii="Posterama" w:hAnsi="Posterama" w:cs="Posterama"/>
          <w:bCs/>
          <w:sz w:val="32"/>
          <w:szCs w:val="32"/>
          <w:lang w:val="fr-CA"/>
        </w:rPr>
        <w:t>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3934"/>
        <w:gridCol w:w="284"/>
        <w:gridCol w:w="142"/>
        <w:gridCol w:w="1701"/>
        <w:gridCol w:w="3570"/>
      </w:tblGrid>
      <w:tr w:rsidR="007D51C4" w:rsidRPr="005A7D2E" w14:paraId="2E23BFED" w14:textId="77777777" w:rsidTr="007D51C4">
        <w:trPr>
          <w:trHeight w:val="437"/>
        </w:trPr>
        <w:tc>
          <w:tcPr>
            <w:tcW w:w="1169" w:type="dxa"/>
          </w:tcPr>
          <w:p w14:paraId="17C044BF" w14:textId="1343E466" w:rsidR="007D51C4" w:rsidRPr="00BF23AC" w:rsidRDefault="007D51C4" w:rsidP="00E52AC5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r>
              <w:rPr>
                <w:rFonts w:ascii="Posterama" w:hAnsi="Posterama" w:cs="Posterama"/>
                <w:b/>
                <w:sz w:val="24"/>
                <w:szCs w:val="24"/>
                <w:lang w:val="fr-FR"/>
              </w:rPr>
              <w:t>DATE :</w:t>
            </w:r>
          </w:p>
        </w:tc>
        <w:tc>
          <w:tcPr>
            <w:tcW w:w="3934" w:type="dxa"/>
          </w:tcPr>
          <w:p w14:paraId="71988A2F" w14:textId="2198A7D6" w:rsidR="007D51C4" w:rsidRPr="00BF23AC" w:rsidRDefault="007D51C4" w:rsidP="00E52AC5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sterama" w:hAnsi="Posterama" w:cs="Posterama"/>
                <w:bCs/>
                <w:sz w:val="26"/>
                <w:szCs w:val="26"/>
              </w:rPr>
              <w:t>J</w:t>
            </w:r>
            <w:r w:rsidRPr="00392947">
              <w:rPr>
                <w:rFonts w:ascii="Posterama" w:hAnsi="Posterama" w:cs="Posterama"/>
                <w:bCs/>
                <w:sz w:val="26"/>
                <w:szCs w:val="26"/>
              </w:rPr>
              <w:t>eudi</w:t>
            </w:r>
            <w:proofErr w:type="spellEnd"/>
            <w:r w:rsidRPr="00392947">
              <w:rPr>
                <w:rFonts w:ascii="Posterama" w:hAnsi="Posterama" w:cs="Posterama"/>
                <w:bCs/>
                <w:sz w:val="26"/>
                <w:szCs w:val="26"/>
              </w:rPr>
              <w:t xml:space="preserve"> 24 </w:t>
            </w:r>
            <w:proofErr w:type="spellStart"/>
            <w:r w:rsidRPr="00392947">
              <w:rPr>
                <w:rFonts w:ascii="Posterama" w:hAnsi="Posterama" w:cs="Posterama"/>
                <w:bCs/>
                <w:sz w:val="26"/>
                <w:szCs w:val="26"/>
              </w:rPr>
              <w:t>août</w:t>
            </w:r>
            <w:proofErr w:type="spellEnd"/>
            <w:r w:rsidRPr="00392947">
              <w:rPr>
                <w:rFonts w:ascii="Posterama" w:hAnsi="Posterama" w:cs="Posterama"/>
                <w:bCs/>
                <w:sz w:val="26"/>
                <w:szCs w:val="26"/>
              </w:rPr>
              <w:t xml:space="preserve"> 2023</w:t>
            </w:r>
          </w:p>
        </w:tc>
        <w:tc>
          <w:tcPr>
            <w:tcW w:w="426" w:type="dxa"/>
            <w:gridSpan w:val="2"/>
          </w:tcPr>
          <w:p w14:paraId="5E6395AB" w14:textId="77777777" w:rsidR="007D51C4" w:rsidRDefault="007D51C4" w:rsidP="00E52AC5">
            <w:pPr>
              <w:spacing w:before="240" w:after="120"/>
              <w:jc w:val="right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672272F1" w14:textId="110A9785" w:rsidR="007D51C4" w:rsidRPr="005A7D2E" w:rsidRDefault="007D51C4" w:rsidP="007D51C4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r>
              <w:rPr>
                <w:rFonts w:ascii="Posterama" w:hAnsi="Posterama" w:cs="Posterama"/>
                <w:b/>
                <w:sz w:val="24"/>
                <w:szCs w:val="24"/>
                <w:lang w:val="fr-FR"/>
              </w:rPr>
              <w:t>DATE :</w:t>
            </w:r>
          </w:p>
        </w:tc>
        <w:tc>
          <w:tcPr>
            <w:tcW w:w="3570" w:type="dxa"/>
          </w:tcPr>
          <w:p w14:paraId="03FA232A" w14:textId="1C096FC5" w:rsidR="007D51C4" w:rsidRPr="005A7D2E" w:rsidRDefault="007D51C4" w:rsidP="00E52AC5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r w:rsidRPr="00A77F61">
              <w:rPr>
                <w:rFonts w:ascii="Posterama" w:hAnsi="Posterama" w:cs="Posterama"/>
                <w:bCs/>
                <w:sz w:val="26"/>
                <w:szCs w:val="26"/>
              </w:rPr>
              <w:t>Thu</w:t>
            </w:r>
            <w:r>
              <w:rPr>
                <w:rFonts w:ascii="Posterama" w:hAnsi="Posterama" w:cs="Posterama"/>
                <w:bCs/>
                <w:sz w:val="26"/>
                <w:szCs w:val="26"/>
              </w:rPr>
              <w:t xml:space="preserve">. </w:t>
            </w:r>
            <w:r w:rsidRPr="00A77F61">
              <w:rPr>
                <w:rFonts w:ascii="Posterama" w:hAnsi="Posterama" w:cs="Posterama"/>
                <w:bCs/>
                <w:sz w:val="26"/>
                <w:szCs w:val="26"/>
              </w:rPr>
              <w:t>August 24</w:t>
            </w:r>
            <w:r w:rsidRPr="00A77F61">
              <w:rPr>
                <w:rFonts w:ascii="Posterama" w:hAnsi="Posterama" w:cs="Posterama"/>
                <w:bCs/>
                <w:sz w:val="26"/>
                <w:szCs w:val="26"/>
                <w:vertAlign w:val="superscript"/>
              </w:rPr>
              <w:t>th</w:t>
            </w:r>
            <w:r w:rsidRPr="00A77F61">
              <w:rPr>
                <w:rFonts w:ascii="Posterama" w:hAnsi="Posterama" w:cs="Posterama"/>
                <w:bCs/>
                <w:sz w:val="26"/>
                <w:szCs w:val="26"/>
              </w:rPr>
              <w:t>, 2023</w:t>
            </w:r>
          </w:p>
        </w:tc>
      </w:tr>
      <w:tr w:rsidR="007D51C4" w:rsidRPr="005A7D2E" w14:paraId="0B7B94FE" w14:textId="77777777" w:rsidTr="007D51C4">
        <w:trPr>
          <w:trHeight w:val="437"/>
        </w:trPr>
        <w:tc>
          <w:tcPr>
            <w:tcW w:w="1169" w:type="dxa"/>
          </w:tcPr>
          <w:p w14:paraId="23A0AF74" w14:textId="39EC8A52" w:rsidR="007D51C4" w:rsidRPr="00BF23AC" w:rsidRDefault="007D51C4" w:rsidP="00E52AC5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r>
              <w:rPr>
                <w:rFonts w:ascii="Posterama" w:hAnsi="Posterama" w:cs="Posterama"/>
                <w:b/>
                <w:sz w:val="24"/>
                <w:szCs w:val="24"/>
                <w:lang w:val="fr-FR"/>
              </w:rPr>
              <w:t>HEURE :</w:t>
            </w:r>
          </w:p>
        </w:tc>
        <w:tc>
          <w:tcPr>
            <w:tcW w:w="3934" w:type="dxa"/>
          </w:tcPr>
          <w:p w14:paraId="5B346E24" w14:textId="0C7920DD" w:rsidR="007D51C4" w:rsidRPr="00BF23AC" w:rsidRDefault="007D51C4" w:rsidP="00E52AC5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r w:rsidRPr="00A77F61">
              <w:rPr>
                <w:rFonts w:ascii="Posterama" w:hAnsi="Posterama" w:cs="Posterama"/>
                <w:bCs/>
                <w:sz w:val="26"/>
                <w:szCs w:val="26"/>
              </w:rPr>
              <w:t>de 19h à 20h30</w:t>
            </w:r>
          </w:p>
        </w:tc>
        <w:tc>
          <w:tcPr>
            <w:tcW w:w="426" w:type="dxa"/>
            <w:gridSpan w:val="2"/>
          </w:tcPr>
          <w:p w14:paraId="7AD9BAF5" w14:textId="77777777" w:rsidR="007D51C4" w:rsidRDefault="007D51C4" w:rsidP="00E52AC5">
            <w:pPr>
              <w:spacing w:before="240" w:after="120"/>
              <w:jc w:val="right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7C312211" w14:textId="2D719E7C" w:rsidR="007D51C4" w:rsidRPr="005A7D2E" w:rsidRDefault="007D51C4" w:rsidP="007D51C4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r>
              <w:rPr>
                <w:rFonts w:ascii="Posterama" w:hAnsi="Posterama" w:cs="Posterama"/>
                <w:b/>
                <w:sz w:val="24"/>
                <w:szCs w:val="24"/>
                <w:lang w:val="fr-FR"/>
              </w:rPr>
              <w:t>TIME :</w:t>
            </w:r>
          </w:p>
        </w:tc>
        <w:tc>
          <w:tcPr>
            <w:tcW w:w="3570" w:type="dxa"/>
          </w:tcPr>
          <w:p w14:paraId="057242DC" w14:textId="47B539C4" w:rsidR="007D51C4" w:rsidRPr="00433578" w:rsidRDefault="007D51C4" w:rsidP="00E52AC5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</w:rPr>
            </w:pPr>
            <w:r w:rsidRPr="00A77F61">
              <w:rPr>
                <w:rFonts w:ascii="Posterama" w:hAnsi="Posterama" w:cs="Posterama"/>
                <w:bCs/>
                <w:sz w:val="26"/>
                <w:szCs w:val="26"/>
              </w:rPr>
              <w:t>From 7 p.m. to 8:30 p.m.</w:t>
            </w:r>
          </w:p>
        </w:tc>
      </w:tr>
      <w:tr w:rsidR="007D51C4" w:rsidRPr="00740FDE" w14:paraId="70632B43" w14:textId="77777777" w:rsidTr="007D51C4">
        <w:trPr>
          <w:trHeight w:val="437"/>
        </w:trPr>
        <w:tc>
          <w:tcPr>
            <w:tcW w:w="1169" w:type="dxa"/>
          </w:tcPr>
          <w:p w14:paraId="7D02F5FC" w14:textId="180EE116" w:rsidR="007D51C4" w:rsidRPr="00BF23AC" w:rsidRDefault="007D51C4" w:rsidP="007D51C4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r>
              <w:rPr>
                <w:rFonts w:ascii="Posterama" w:hAnsi="Posterama" w:cs="Posterama"/>
                <w:b/>
                <w:sz w:val="24"/>
                <w:szCs w:val="24"/>
                <w:lang w:val="fr-FR"/>
              </w:rPr>
              <w:t>LIEU :</w:t>
            </w:r>
          </w:p>
        </w:tc>
        <w:tc>
          <w:tcPr>
            <w:tcW w:w="3934" w:type="dxa"/>
          </w:tcPr>
          <w:p w14:paraId="63910454" w14:textId="77777777" w:rsidR="007D51C4" w:rsidRPr="00F81518" w:rsidRDefault="007D51C4" w:rsidP="00E52AC5">
            <w:pPr>
              <w:contextualSpacing/>
              <w:rPr>
                <w:rFonts w:ascii="Posterama" w:hAnsi="Posterama" w:cs="Posterama"/>
                <w:bCs/>
                <w:sz w:val="8"/>
                <w:szCs w:val="8"/>
                <w:lang w:val="fr-FR"/>
              </w:rPr>
            </w:pPr>
          </w:p>
          <w:p w14:paraId="1BC7159B" w14:textId="5EEDCAFC" w:rsidR="007D51C4" w:rsidRPr="00F81518" w:rsidRDefault="007D51C4" w:rsidP="00E52AC5">
            <w:pPr>
              <w:contextualSpacing/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</w:pPr>
            <w:r w:rsidRPr="00F81518"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  <w:t xml:space="preserve">Salle Marcel </w:t>
            </w:r>
            <w:proofErr w:type="spellStart"/>
            <w:r w:rsidRPr="00F81518"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  <w:t>Périard</w:t>
            </w:r>
            <w:proofErr w:type="spellEnd"/>
            <w:r w:rsidRPr="00F81518"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  <w:t xml:space="preserve"> </w:t>
            </w:r>
          </w:p>
          <w:p w14:paraId="4170041B" w14:textId="77777777" w:rsidR="007D51C4" w:rsidRPr="00F81518" w:rsidRDefault="007D51C4" w:rsidP="00E52AC5">
            <w:pPr>
              <w:contextualSpacing/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</w:pPr>
            <w:r w:rsidRPr="00F81518"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  <w:t xml:space="preserve">Édifice J.-A. Perkins       </w:t>
            </w:r>
          </w:p>
          <w:p w14:paraId="2115CE83" w14:textId="77777777" w:rsidR="007D51C4" w:rsidRPr="00F81518" w:rsidRDefault="007D51C4" w:rsidP="00E52AC5">
            <w:pPr>
              <w:contextualSpacing/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</w:pPr>
            <w:r w:rsidRPr="00F81518"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  <w:t xml:space="preserve">17 chemin du Manoir </w:t>
            </w:r>
          </w:p>
          <w:p w14:paraId="08D7FA3F" w14:textId="77777777" w:rsidR="007D51C4" w:rsidRPr="00F81518" w:rsidRDefault="007D51C4" w:rsidP="00E52AC5">
            <w:pPr>
              <w:contextualSpacing/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</w:pPr>
            <w:r w:rsidRPr="00F81518"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  <w:t>Perkins, Val-des-Monts</w:t>
            </w:r>
          </w:p>
          <w:p w14:paraId="58EAA278" w14:textId="5593C5BD" w:rsidR="000E4AED" w:rsidRPr="00F81518" w:rsidRDefault="000E4AED" w:rsidP="00E52AC5">
            <w:pPr>
              <w:contextualSpacing/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</w:pPr>
          </w:p>
        </w:tc>
        <w:tc>
          <w:tcPr>
            <w:tcW w:w="426" w:type="dxa"/>
            <w:gridSpan w:val="2"/>
          </w:tcPr>
          <w:p w14:paraId="563A2BEF" w14:textId="77777777" w:rsidR="007D51C4" w:rsidRDefault="007D51C4" w:rsidP="00E52AC5">
            <w:pPr>
              <w:spacing w:before="240" w:after="120"/>
              <w:jc w:val="right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6BFCD043" w14:textId="0DE646E3" w:rsidR="007D51C4" w:rsidRPr="005A7D2E" w:rsidRDefault="007D51C4" w:rsidP="007D51C4">
            <w:pPr>
              <w:spacing w:before="240"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r>
              <w:rPr>
                <w:rFonts w:ascii="Posterama" w:hAnsi="Posterama" w:cs="Posterama"/>
                <w:b/>
                <w:sz w:val="24"/>
                <w:szCs w:val="24"/>
                <w:lang w:val="fr-FR"/>
              </w:rPr>
              <w:t>LOCATION :</w:t>
            </w:r>
          </w:p>
        </w:tc>
        <w:tc>
          <w:tcPr>
            <w:tcW w:w="3570" w:type="dxa"/>
          </w:tcPr>
          <w:p w14:paraId="773D7563" w14:textId="77777777" w:rsidR="007D51C4" w:rsidRPr="000E4AED" w:rsidRDefault="007D51C4" w:rsidP="00E52AC5">
            <w:pPr>
              <w:contextualSpacing/>
              <w:rPr>
                <w:rFonts w:ascii="Posterama" w:hAnsi="Posterama" w:cs="Posterama"/>
                <w:bCs/>
                <w:sz w:val="8"/>
                <w:szCs w:val="8"/>
              </w:rPr>
            </w:pPr>
          </w:p>
          <w:p w14:paraId="1D213ED5" w14:textId="4D60021A" w:rsidR="007D51C4" w:rsidRPr="00433578" w:rsidRDefault="007D51C4" w:rsidP="00E52AC5">
            <w:pPr>
              <w:contextualSpacing/>
              <w:rPr>
                <w:rFonts w:ascii="Posterama" w:hAnsi="Posterama" w:cs="Posterama"/>
                <w:bCs/>
                <w:sz w:val="26"/>
                <w:szCs w:val="26"/>
              </w:rPr>
            </w:pPr>
            <w:r w:rsidRPr="00433578">
              <w:rPr>
                <w:rFonts w:ascii="Posterama" w:hAnsi="Posterama" w:cs="Posterama"/>
                <w:bCs/>
                <w:sz w:val="26"/>
                <w:szCs w:val="26"/>
              </w:rPr>
              <w:t xml:space="preserve">Marcel </w:t>
            </w:r>
            <w:proofErr w:type="spellStart"/>
            <w:r w:rsidRPr="00433578">
              <w:rPr>
                <w:rFonts w:ascii="Posterama" w:hAnsi="Posterama" w:cs="Posterama"/>
                <w:bCs/>
                <w:sz w:val="26"/>
                <w:szCs w:val="26"/>
              </w:rPr>
              <w:t>Périard</w:t>
            </w:r>
            <w:proofErr w:type="spellEnd"/>
            <w:r w:rsidRPr="00433578">
              <w:rPr>
                <w:rFonts w:ascii="Posterama" w:hAnsi="Posterama" w:cs="Posterama"/>
                <w:bCs/>
                <w:sz w:val="26"/>
                <w:szCs w:val="26"/>
              </w:rPr>
              <w:t xml:space="preserve"> Room</w:t>
            </w:r>
          </w:p>
          <w:p w14:paraId="0F1D7226" w14:textId="77777777" w:rsidR="007D51C4" w:rsidRPr="00433578" w:rsidRDefault="007D51C4" w:rsidP="00E52AC5">
            <w:pPr>
              <w:contextualSpacing/>
              <w:rPr>
                <w:rFonts w:ascii="Posterama" w:hAnsi="Posterama" w:cs="Posterama"/>
                <w:bCs/>
                <w:sz w:val="26"/>
                <w:szCs w:val="26"/>
              </w:rPr>
            </w:pPr>
            <w:r w:rsidRPr="00433578">
              <w:rPr>
                <w:rFonts w:ascii="Posterama" w:hAnsi="Posterama" w:cs="Posterama"/>
                <w:bCs/>
                <w:sz w:val="26"/>
                <w:szCs w:val="26"/>
              </w:rPr>
              <w:t xml:space="preserve">J.-A. Perkins Building </w:t>
            </w:r>
          </w:p>
          <w:p w14:paraId="07BDBB8F" w14:textId="77777777" w:rsidR="007D51C4" w:rsidRDefault="007D51C4" w:rsidP="00E52AC5">
            <w:pPr>
              <w:contextualSpacing/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</w:pPr>
            <w:r w:rsidRPr="00A77F61"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  <w:t>17 chemin du Manoir</w:t>
            </w:r>
            <w:r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  <w:t xml:space="preserve"> </w:t>
            </w:r>
          </w:p>
          <w:p w14:paraId="3C67ACF6" w14:textId="5CA02BD0" w:rsidR="007D51C4" w:rsidRPr="00433578" w:rsidRDefault="007D51C4" w:rsidP="00E52AC5">
            <w:pPr>
              <w:contextualSpacing/>
              <w:rPr>
                <w:rFonts w:ascii="Posterama" w:hAnsi="Posterama" w:cs="Posterama"/>
                <w:bCs/>
                <w:sz w:val="26"/>
                <w:szCs w:val="26"/>
                <w:lang w:val="fr-CA"/>
              </w:rPr>
            </w:pPr>
            <w:r w:rsidRPr="00A77F61">
              <w:rPr>
                <w:rFonts w:ascii="Posterama" w:hAnsi="Posterama" w:cs="Posterama"/>
                <w:bCs/>
                <w:sz w:val="26"/>
                <w:szCs w:val="26"/>
                <w:lang w:val="fr-FR"/>
              </w:rPr>
              <w:t>Perkins, Val-des-Monts</w:t>
            </w:r>
          </w:p>
        </w:tc>
      </w:tr>
      <w:tr w:rsidR="007D51C4" w:rsidRPr="005A7D2E" w14:paraId="465E6424" w14:textId="77777777" w:rsidTr="007D51C4"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2C8311A" w14:textId="58618D6E" w:rsidR="007D51C4" w:rsidRPr="00E52AC5" w:rsidRDefault="007D51C4" w:rsidP="00E52AC5">
            <w:pPr>
              <w:spacing w:after="120"/>
              <w:rPr>
                <w:rFonts w:ascii="Posterama" w:hAnsi="Posterama" w:cs="Posterama"/>
                <w:bCs/>
                <w:lang w:val="fr-FR"/>
              </w:rPr>
            </w:pPr>
            <w:r w:rsidRPr="00E52AC5">
              <w:rPr>
                <w:rFonts w:ascii="Posterama" w:hAnsi="Posterama" w:cs="Posterama"/>
                <w:b/>
                <w:sz w:val="24"/>
                <w:szCs w:val="24"/>
                <w:lang w:val="fr-FR"/>
              </w:rPr>
              <w:t>ORGANISATEURS :</w:t>
            </w:r>
          </w:p>
        </w:tc>
        <w:tc>
          <w:tcPr>
            <w:tcW w:w="284" w:type="dxa"/>
          </w:tcPr>
          <w:p w14:paraId="4BF48CF9" w14:textId="77777777" w:rsidR="007D51C4" w:rsidRPr="00E52AC5" w:rsidRDefault="007D51C4" w:rsidP="00E52AC5">
            <w:pPr>
              <w:spacing w:after="120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</w:p>
        </w:tc>
        <w:tc>
          <w:tcPr>
            <w:tcW w:w="5413" w:type="dxa"/>
            <w:gridSpan w:val="3"/>
            <w:shd w:val="clear" w:color="auto" w:fill="D9D9D9" w:themeFill="background1" w:themeFillShade="D9"/>
            <w:vAlign w:val="center"/>
          </w:tcPr>
          <w:p w14:paraId="651088D6" w14:textId="0C705188" w:rsidR="007D51C4" w:rsidRPr="00E52AC5" w:rsidRDefault="007D51C4" w:rsidP="00E52AC5">
            <w:pPr>
              <w:spacing w:after="120"/>
              <w:rPr>
                <w:rFonts w:ascii="Posterama" w:hAnsi="Posterama" w:cs="Posterama"/>
                <w:bCs/>
              </w:rPr>
            </w:pPr>
            <w:r w:rsidRPr="00E52AC5">
              <w:rPr>
                <w:rFonts w:ascii="Posterama" w:hAnsi="Posterama" w:cs="Posterama"/>
                <w:b/>
                <w:sz w:val="24"/>
                <w:szCs w:val="24"/>
                <w:lang w:val="fr-FR"/>
              </w:rPr>
              <w:t>ORGANIZED BY :</w:t>
            </w:r>
          </w:p>
        </w:tc>
      </w:tr>
      <w:tr w:rsidR="007D51C4" w:rsidRPr="005A7D2E" w14:paraId="20018253" w14:textId="77777777" w:rsidTr="000E4AED">
        <w:trPr>
          <w:trHeight w:val="1332"/>
        </w:trPr>
        <w:tc>
          <w:tcPr>
            <w:tcW w:w="5103" w:type="dxa"/>
            <w:gridSpan w:val="2"/>
          </w:tcPr>
          <w:p w14:paraId="6DB66F23" w14:textId="0FBE3E36" w:rsidR="007D51C4" w:rsidRPr="00E52AC5" w:rsidRDefault="007D51C4" w:rsidP="00E52AC5">
            <w:pPr>
              <w:pStyle w:val="ListParagraph"/>
              <w:numPr>
                <w:ilvl w:val="0"/>
                <w:numId w:val="19"/>
              </w:numPr>
              <w:spacing w:after="120"/>
              <w:ind w:left="304" w:hanging="304"/>
              <w:rPr>
                <w:rFonts w:ascii="Posterama" w:hAnsi="Posterama" w:cs="Posterama"/>
                <w:b/>
                <w:sz w:val="24"/>
                <w:szCs w:val="24"/>
              </w:rPr>
            </w:pPr>
            <w:bookmarkStart w:id="0" w:name="_Hlk141184601"/>
            <w:r w:rsidRPr="00433578">
              <w:rPr>
                <w:rFonts w:ascii="Posterama" w:hAnsi="Posterama" w:cs="Posterama"/>
                <w:bCs/>
              </w:rPr>
              <w:t>Le Conseil de la Fabrique de la paroisse de Saint-Antoine-de-Padoue</w:t>
            </w:r>
            <w:bookmarkEnd w:id="0"/>
            <w:r>
              <w:rPr>
                <w:rFonts w:ascii="Posterama" w:hAnsi="Posterama" w:cs="Posterama"/>
                <w:bCs/>
              </w:rPr>
              <w:t xml:space="preserve"> </w:t>
            </w:r>
          </w:p>
          <w:p w14:paraId="2E349039" w14:textId="49FF99A7" w:rsidR="007D51C4" w:rsidRPr="00E52AC5" w:rsidRDefault="007D51C4" w:rsidP="00E52AC5">
            <w:pPr>
              <w:pStyle w:val="ListParagraph"/>
              <w:numPr>
                <w:ilvl w:val="0"/>
                <w:numId w:val="19"/>
              </w:numPr>
              <w:spacing w:after="120"/>
              <w:ind w:left="304" w:hanging="304"/>
              <w:rPr>
                <w:rFonts w:ascii="Posterama" w:hAnsi="Posterama" w:cs="Posterama"/>
                <w:b/>
                <w:sz w:val="24"/>
                <w:szCs w:val="24"/>
              </w:rPr>
            </w:pPr>
            <w:r w:rsidRPr="00433578">
              <w:rPr>
                <w:rFonts w:ascii="Posterama" w:hAnsi="Posterama" w:cs="Posterama"/>
                <w:bCs/>
              </w:rPr>
              <w:t>Le Comité externe de financement du Projet Saint-Antoine</w:t>
            </w:r>
          </w:p>
        </w:tc>
        <w:tc>
          <w:tcPr>
            <w:tcW w:w="284" w:type="dxa"/>
          </w:tcPr>
          <w:p w14:paraId="0F059924" w14:textId="77777777" w:rsidR="007D51C4" w:rsidRPr="00F81518" w:rsidRDefault="007D51C4" w:rsidP="007D51C4">
            <w:pPr>
              <w:pStyle w:val="ListParagraph"/>
              <w:spacing w:after="120"/>
              <w:ind w:left="304"/>
              <w:rPr>
                <w:rFonts w:ascii="Posterama" w:hAnsi="Posterama" w:cs="Posterama"/>
                <w:bCs/>
                <w:lang w:val="fr-FR"/>
              </w:rPr>
            </w:pPr>
          </w:p>
        </w:tc>
        <w:tc>
          <w:tcPr>
            <w:tcW w:w="5413" w:type="dxa"/>
            <w:gridSpan w:val="3"/>
          </w:tcPr>
          <w:p w14:paraId="10986C07" w14:textId="105D35C3" w:rsidR="007D51C4" w:rsidRPr="00082380" w:rsidRDefault="007D51C4" w:rsidP="00E52AC5">
            <w:pPr>
              <w:pStyle w:val="ListParagraph"/>
              <w:numPr>
                <w:ilvl w:val="0"/>
                <w:numId w:val="19"/>
              </w:numPr>
              <w:spacing w:after="120"/>
              <w:ind w:left="304" w:hanging="304"/>
              <w:rPr>
                <w:rFonts w:ascii="Posterama" w:hAnsi="Posterama" w:cs="Posterama"/>
                <w:b/>
                <w:sz w:val="24"/>
                <w:szCs w:val="24"/>
                <w:lang w:val="fr-FR"/>
              </w:rPr>
            </w:pPr>
            <w:r w:rsidRPr="00082380">
              <w:rPr>
                <w:rFonts w:ascii="Posterama" w:hAnsi="Posterama" w:cs="Posterama"/>
                <w:bCs/>
                <w:lang w:val="fr-FR"/>
              </w:rPr>
              <w:t xml:space="preserve">Saint-Antoine-de-Padoue Parish </w:t>
            </w:r>
            <w:r w:rsidR="00082380">
              <w:rPr>
                <w:rFonts w:ascii="Posterama" w:hAnsi="Posterama" w:cs="Posterama"/>
                <w:bCs/>
                <w:lang w:val="fr-FR"/>
              </w:rPr>
              <w:t>Fabrique</w:t>
            </w:r>
          </w:p>
          <w:p w14:paraId="318D97B3" w14:textId="4E41E3DB" w:rsidR="007D51C4" w:rsidRPr="005A7D2E" w:rsidRDefault="007D51C4" w:rsidP="00E52AC5">
            <w:pPr>
              <w:pStyle w:val="ListParagraph"/>
              <w:numPr>
                <w:ilvl w:val="0"/>
                <w:numId w:val="19"/>
              </w:numPr>
              <w:spacing w:after="120"/>
              <w:ind w:left="304" w:hanging="304"/>
              <w:rPr>
                <w:rFonts w:ascii="Posterama" w:hAnsi="Posterama" w:cs="Posterama"/>
                <w:b/>
                <w:sz w:val="24"/>
                <w:szCs w:val="24"/>
                <w:lang w:val="en-CA"/>
              </w:rPr>
            </w:pPr>
            <w:r w:rsidRPr="00E52AC5">
              <w:rPr>
                <w:rFonts w:ascii="Posterama" w:hAnsi="Posterama" w:cs="Posterama"/>
                <w:bCs/>
                <w:lang w:val="en-CA"/>
              </w:rPr>
              <w:t>Saint-Antoine Project External Fundraising Committee</w:t>
            </w:r>
          </w:p>
        </w:tc>
      </w:tr>
      <w:tr w:rsidR="007D51C4" w:rsidRPr="00E52AC5" w14:paraId="6824481D" w14:textId="77777777" w:rsidTr="007D51C4">
        <w:tc>
          <w:tcPr>
            <w:tcW w:w="5103" w:type="dxa"/>
            <w:gridSpan w:val="2"/>
            <w:shd w:val="clear" w:color="auto" w:fill="D9D9D9" w:themeFill="background1" w:themeFillShade="D9"/>
          </w:tcPr>
          <w:p w14:paraId="647C4A4B" w14:textId="589FA6B4" w:rsidR="007D51C4" w:rsidRPr="00E52AC5" w:rsidRDefault="007D51C4" w:rsidP="00E52AC5">
            <w:pPr>
              <w:spacing w:after="120"/>
              <w:rPr>
                <w:rFonts w:ascii="Posterama" w:hAnsi="Posterama" w:cs="Posterama"/>
                <w:bCs/>
                <w:lang w:val="fr-CA"/>
              </w:rPr>
            </w:pPr>
            <w:r w:rsidRPr="00E52AC5">
              <w:rPr>
                <w:rFonts w:ascii="Posterama" w:hAnsi="Posterama" w:cs="Posterama"/>
                <w:b/>
                <w:bCs/>
                <w:lang w:val="fr-CA"/>
              </w:rPr>
              <w:t>SURVOL DE LA PHASE 1 DU PROJET</w:t>
            </w:r>
          </w:p>
        </w:tc>
        <w:tc>
          <w:tcPr>
            <w:tcW w:w="284" w:type="dxa"/>
          </w:tcPr>
          <w:p w14:paraId="3573A8B0" w14:textId="77777777" w:rsidR="007D51C4" w:rsidRPr="007D51C4" w:rsidRDefault="007D51C4" w:rsidP="00E52AC5">
            <w:pPr>
              <w:spacing w:after="120"/>
              <w:rPr>
                <w:rFonts w:ascii="Posterama" w:hAnsi="Posterama" w:cs="Posterama"/>
                <w:b/>
                <w:iCs/>
                <w:lang w:val="fr-CA"/>
              </w:rPr>
            </w:pPr>
          </w:p>
        </w:tc>
        <w:tc>
          <w:tcPr>
            <w:tcW w:w="5413" w:type="dxa"/>
            <w:gridSpan w:val="3"/>
            <w:shd w:val="clear" w:color="auto" w:fill="D9D9D9" w:themeFill="background1" w:themeFillShade="D9"/>
          </w:tcPr>
          <w:p w14:paraId="0F3B11BD" w14:textId="64D0B319" w:rsidR="007D51C4" w:rsidRPr="00E52AC5" w:rsidRDefault="007D51C4" w:rsidP="00E52AC5">
            <w:pPr>
              <w:spacing w:after="120"/>
              <w:rPr>
                <w:rFonts w:ascii="Posterama" w:hAnsi="Posterama" w:cs="Posterama"/>
                <w:bCs/>
                <w:iCs/>
              </w:rPr>
            </w:pPr>
            <w:r w:rsidRPr="00E52AC5">
              <w:rPr>
                <w:rFonts w:ascii="Posterama" w:hAnsi="Posterama" w:cs="Posterama"/>
                <w:b/>
                <w:iCs/>
              </w:rPr>
              <w:t>OVERVIEW &gt; PHASE 1 OF THE PROJECT</w:t>
            </w:r>
          </w:p>
        </w:tc>
      </w:tr>
      <w:tr w:rsidR="007D51C4" w:rsidRPr="00E52AC5" w14:paraId="31102E36" w14:textId="77777777" w:rsidTr="007D51C4">
        <w:tc>
          <w:tcPr>
            <w:tcW w:w="5103" w:type="dxa"/>
            <w:gridSpan w:val="2"/>
          </w:tcPr>
          <w:p w14:paraId="181DE646" w14:textId="77777777" w:rsidR="007D51C4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lang w:val="fr-FR"/>
              </w:rPr>
            </w:pPr>
            <w:r w:rsidRPr="009958FB">
              <w:rPr>
                <w:rFonts w:ascii="Posterama" w:hAnsi="Posterama" w:cs="Posterama"/>
                <w:lang w:val="fr-FR"/>
              </w:rPr>
              <w:t xml:space="preserve">L’Église est présentement fermée en attendant la restauration du bâtiment. </w:t>
            </w:r>
          </w:p>
          <w:p w14:paraId="43CA9DA3" w14:textId="46F4207D" w:rsidR="007D51C4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lang w:val="fr-FR"/>
              </w:rPr>
            </w:pPr>
            <w:r w:rsidRPr="009958FB">
              <w:rPr>
                <w:rFonts w:ascii="Posterama" w:hAnsi="Posterama" w:cs="Posterama"/>
                <w:lang w:val="fr-FR"/>
              </w:rPr>
              <w:t xml:space="preserve">Les </w:t>
            </w:r>
            <w:r w:rsidR="00082380">
              <w:rPr>
                <w:rFonts w:ascii="Posterama" w:hAnsi="Posterama" w:cs="Posterama"/>
                <w:lang w:val="fr-FR"/>
              </w:rPr>
              <w:t xml:space="preserve">travaux sont estimés à plus de </w:t>
            </w:r>
            <w:r w:rsidRPr="009958FB">
              <w:rPr>
                <w:rFonts w:ascii="Posterama" w:hAnsi="Posterama" w:cs="Posterama"/>
                <w:lang w:val="fr-FR"/>
              </w:rPr>
              <w:t>1.2</w:t>
            </w:r>
            <w:r w:rsidR="00082380">
              <w:rPr>
                <w:rFonts w:ascii="Posterama" w:hAnsi="Posterama" w:cs="Posterama"/>
                <w:lang w:val="fr-FR"/>
              </w:rPr>
              <w:t>$</w:t>
            </w:r>
            <w:r w:rsidRPr="009958FB">
              <w:rPr>
                <w:rFonts w:ascii="Posterama" w:hAnsi="Posterama" w:cs="Posterama"/>
                <w:lang w:val="fr-FR"/>
              </w:rPr>
              <w:t xml:space="preserve"> M, dont 80% serait subventionné par le Conseil de patrimoine religieux du Québec (CPRQ). </w:t>
            </w:r>
          </w:p>
          <w:p w14:paraId="0C264C10" w14:textId="7F187929" w:rsidR="007D51C4" w:rsidRPr="00E52AC5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lang w:val="fr-FR"/>
              </w:rPr>
            </w:pPr>
            <w:r w:rsidRPr="009958FB">
              <w:rPr>
                <w:rFonts w:ascii="Posterama" w:hAnsi="Posterama" w:cs="Posterama"/>
                <w:lang w:val="fr-FR"/>
              </w:rPr>
              <w:t xml:space="preserve">La Fabrique de la Paroisse s’engage à recueillir </w:t>
            </w:r>
            <w:r w:rsidR="00082380">
              <w:rPr>
                <w:rFonts w:ascii="Posterama" w:hAnsi="Posterama" w:cs="Posterama"/>
                <w:lang w:val="fr-FR"/>
              </w:rPr>
              <w:t>les fonds (</w:t>
            </w:r>
            <w:r w:rsidRPr="009958FB">
              <w:rPr>
                <w:rFonts w:ascii="Posterama" w:hAnsi="Posterama" w:cs="Posterama"/>
                <w:lang w:val="fr-FR"/>
              </w:rPr>
              <w:t>250,000</w:t>
            </w:r>
            <w:r w:rsidR="00082380">
              <w:rPr>
                <w:rFonts w:ascii="Posterama" w:hAnsi="Posterama" w:cs="Posterama"/>
                <w:lang w:val="fr-FR"/>
              </w:rPr>
              <w:t>$</w:t>
            </w:r>
            <w:r w:rsidRPr="009958FB">
              <w:rPr>
                <w:rFonts w:ascii="Posterama" w:hAnsi="Posterama" w:cs="Posterama"/>
                <w:lang w:val="fr-FR"/>
              </w:rPr>
              <w:t>) dans le but de contribuer 20% des coûts reliés à la réalisation de la Phase 1 du Projet</w:t>
            </w:r>
            <w:r>
              <w:rPr>
                <w:rFonts w:ascii="Posterama" w:hAnsi="Posterama" w:cs="Posterama"/>
                <w:lang w:val="fr-FR"/>
              </w:rPr>
              <w:t>.</w:t>
            </w:r>
            <w:r w:rsidRPr="009958FB">
              <w:rPr>
                <w:rFonts w:ascii="Posterama" w:hAnsi="Posterama" w:cs="Posterama"/>
                <w:lang w:val="fr-FR"/>
              </w:rPr>
              <w:t xml:space="preserve"> </w:t>
            </w:r>
          </w:p>
        </w:tc>
        <w:tc>
          <w:tcPr>
            <w:tcW w:w="284" w:type="dxa"/>
          </w:tcPr>
          <w:p w14:paraId="7DF0BE60" w14:textId="77777777" w:rsidR="007D51C4" w:rsidRPr="00F81518" w:rsidRDefault="007D51C4" w:rsidP="007D51C4">
            <w:pPr>
              <w:rPr>
                <w:rFonts w:ascii="Posterama" w:hAnsi="Posterama" w:cs="Posterama"/>
                <w:iCs/>
                <w:lang w:val="fr-FR"/>
              </w:rPr>
            </w:pPr>
          </w:p>
        </w:tc>
        <w:tc>
          <w:tcPr>
            <w:tcW w:w="5413" w:type="dxa"/>
            <w:gridSpan w:val="3"/>
          </w:tcPr>
          <w:p w14:paraId="5E33A11E" w14:textId="311B4347" w:rsidR="007D51C4" w:rsidRPr="00E52AC5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iCs/>
                <w:lang w:val="en-CA"/>
              </w:rPr>
            </w:pPr>
            <w:r w:rsidRPr="00E52AC5">
              <w:rPr>
                <w:rFonts w:ascii="Posterama" w:hAnsi="Posterama" w:cs="Posterama"/>
                <w:iCs/>
                <w:lang w:val="en-CA"/>
              </w:rPr>
              <w:t>The Church is currently closed while the building requires restoration.</w:t>
            </w:r>
          </w:p>
          <w:p w14:paraId="255043A6" w14:textId="0984DD7F" w:rsidR="007D51C4" w:rsidRPr="007D51C4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iCs/>
                <w:lang w:val="en-CA"/>
              </w:rPr>
            </w:pPr>
            <w:r w:rsidRPr="007D51C4">
              <w:rPr>
                <w:rFonts w:ascii="Posterama" w:hAnsi="Posterama" w:cs="Posterama"/>
                <w:iCs/>
                <w:lang w:val="en-CA"/>
              </w:rPr>
              <w:t xml:space="preserve">The </w:t>
            </w:r>
            <w:r w:rsidR="00082380">
              <w:rPr>
                <w:rFonts w:ascii="Posterama" w:hAnsi="Posterama" w:cs="Posterama"/>
                <w:iCs/>
                <w:lang w:val="en-CA"/>
              </w:rPr>
              <w:t xml:space="preserve">work is estimated at more than </w:t>
            </w:r>
            <w:r w:rsidRPr="007D51C4">
              <w:rPr>
                <w:rFonts w:ascii="Posterama" w:hAnsi="Posterama" w:cs="Posterama"/>
                <w:iCs/>
                <w:lang w:val="en-CA"/>
              </w:rPr>
              <w:t>1.2 M</w:t>
            </w:r>
            <w:r w:rsidR="00082380">
              <w:rPr>
                <w:rFonts w:ascii="Posterama" w:hAnsi="Posterama" w:cs="Posterama"/>
                <w:iCs/>
                <w:lang w:val="en-CA"/>
              </w:rPr>
              <w:t>$</w:t>
            </w:r>
            <w:r w:rsidRPr="007D51C4">
              <w:rPr>
                <w:rFonts w:ascii="Posterama" w:hAnsi="Posterama" w:cs="Posterama"/>
                <w:iCs/>
                <w:lang w:val="en-CA"/>
              </w:rPr>
              <w:t>, with 80% intended to be funded by the Quebec Religious Heritage Council</w:t>
            </w:r>
            <w:r w:rsidR="00F81518">
              <w:rPr>
                <w:rFonts w:ascii="Posterama" w:hAnsi="Posterama" w:cs="Posterama"/>
                <w:iCs/>
                <w:lang w:val="en-CA"/>
              </w:rPr>
              <w:t xml:space="preserve"> (CPRQ)</w:t>
            </w:r>
            <w:r w:rsidRPr="007D51C4">
              <w:rPr>
                <w:rFonts w:ascii="Posterama" w:hAnsi="Posterama" w:cs="Posterama"/>
                <w:iCs/>
                <w:lang w:val="en-CA"/>
              </w:rPr>
              <w:t xml:space="preserve">. </w:t>
            </w:r>
          </w:p>
          <w:p w14:paraId="3440B298" w14:textId="16B76D5F" w:rsidR="007D51C4" w:rsidRPr="00F81518" w:rsidRDefault="00F81518" w:rsidP="00E52AC5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Posterama" w:hAnsi="Posterama" w:cs="Posterama"/>
                <w:bCs/>
                <w:iCs/>
                <w:lang w:val="en-CA"/>
              </w:rPr>
            </w:pPr>
            <w:r>
              <w:rPr>
                <w:rFonts w:ascii="Posterama" w:hAnsi="Posterama" w:cs="Posterama"/>
                <w:iCs/>
                <w:lang w:val="en-CA"/>
              </w:rPr>
              <w:t xml:space="preserve">The </w:t>
            </w:r>
            <w:r w:rsidR="007D51C4" w:rsidRPr="00F81518">
              <w:rPr>
                <w:rFonts w:ascii="Posterama" w:hAnsi="Posterama" w:cs="Posterama"/>
                <w:iCs/>
                <w:lang w:val="en-CA"/>
              </w:rPr>
              <w:t xml:space="preserve">Parish </w:t>
            </w:r>
            <w:r>
              <w:rPr>
                <w:rFonts w:ascii="Posterama" w:hAnsi="Posterama" w:cs="Posterama"/>
                <w:iCs/>
                <w:lang w:val="en-CA"/>
              </w:rPr>
              <w:t xml:space="preserve">fabrique </w:t>
            </w:r>
            <w:r w:rsidR="00082380">
              <w:rPr>
                <w:rFonts w:ascii="Posterama" w:hAnsi="Posterama" w:cs="Posterama"/>
                <w:iCs/>
                <w:lang w:val="en-CA"/>
              </w:rPr>
              <w:t>commits to raising the funds (</w:t>
            </w:r>
            <w:r w:rsidR="007D51C4" w:rsidRPr="00F81518">
              <w:rPr>
                <w:rFonts w:ascii="Posterama" w:hAnsi="Posterama" w:cs="Posterama"/>
                <w:iCs/>
                <w:lang w:val="en-CA"/>
              </w:rPr>
              <w:t>250,000</w:t>
            </w:r>
            <w:r w:rsidR="00082380">
              <w:rPr>
                <w:rFonts w:ascii="Posterama" w:hAnsi="Posterama" w:cs="Posterama"/>
                <w:iCs/>
                <w:lang w:val="en-CA"/>
              </w:rPr>
              <w:t>$</w:t>
            </w:r>
            <w:r w:rsidR="007D51C4" w:rsidRPr="00F81518">
              <w:rPr>
                <w:rFonts w:ascii="Posterama" w:hAnsi="Posterama" w:cs="Posterama"/>
                <w:iCs/>
                <w:lang w:val="en-CA"/>
              </w:rPr>
              <w:t>) to contribute 20% of costs to complete Phase 1 of the Saint-Antoine Project.</w:t>
            </w:r>
          </w:p>
        </w:tc>
      </w:tr>
      <w:tr w:rsidR="007D51C4" w:rsidRPr="00E52AC5" w14:paraId="0F9064B3" w14:textId="77777777" w:rsidTr="000E4AED">
        <w:trPr>
          <w:trHeight w:val="376"/>
        </w:trPr>
        <w:tc>
          <w:tcPr>
            <w:tcW w:w="5103" w:type="dxa"/>
            <w:gridSpan w:val="2"/>
            <w:shd w:val="clear" w:color="auto" w:fill="D9D9D9" w:themeFill="background1" w:themeFillShade="D9"/>
          </w:tcPr>
          <w:p w14:paraId="6C13498C" w14:textId="2CC2D5CD" w:rsidR="007D51C4" w:rsidRPr="00E52AC5" w:rsidRDefault="007D51C4" w:rsidP="00E52AC5">
            <w:pPr>
              <w:rPr>
                <w:rFonts w:ascii="Posterama" w:hAnsi="Posterama" w:cs="Posterama"/>
                <w:b/>
                <w:bCs/>
                <w:lang w:val="fr-FR"/>
              </w:rPr>
            </w:pPr>
            <w:r w:rsidRPr="00BF23AC">
              <w:rPr>
                <w:rFonts w:ascii="Posterama" w:hAnsi="Posterama" w:cs="Posterama"/>
                <w:b/>
                <w:bCs/>
                <w:lang w:val="fr-FR"/>
              </w:rPr>
              <w:t>OBJECTIFS DE LA RENCONTRE PUBLIQUE</w:t>
            </w:r>
          </w:p>
        </w:tc>
        <w:tc>
          <w:tcPr>
            <w:tcW w:w="284" w:type="dxa"/>
          </w:tcPr>
          <w:p w14:paraId="6414409E" w14:textId="77777777" w:rsidR="007D51C4" w:rsidRDefault="007D51C4" w:rsidP="00E52AC5">
            <w:pPr>
              <w:rPr>
                <w:rFonts w:ascii="Posterama" w:hAnsi="Posterama" w:cs="Posterama"/>
                <w:b/>
                <w:bCs/>
                <w:lang w:val="fr-FR"/>
              </w:rPr>
            </w:pPr>
          </w:p>
        </w:tc>
        <w:tc>
          <w:tcPr>
            <w:tcW w:w="5413" w:type="dxa"/>
            <w:gridSpan w:val="3"/>
            <w:shd w:val="clear" w:color="auto" w:fill="D9D9D9" w:themeFill="background1" w:themeFillShade="D9"/>
          </w:tcPr>
          <w:p w14:paraId="3AF9787F" w14:textId="17C462F0" w:rsidR="007D51C4" w:rsidRPr="00E52AC5" w:rsidRDefault="007D51C4" w:rsidP="00E52AC5">
            <w:pPr>
              <w:rPr>
                <w:rFonts w:ascii="Posterama" w:hAnsi="Posterama" w:cs="Posterama"/>
                <w:iCs/>
              </w:rPr>
            </w:pPr>
            <w:r>
              <w:rPr>
                <w:rFonts w:ascii="Posterama" w:hAnsi="Posterama" w:cs="Posterama"/>
                <w:b/>
                <w:bCs/>
                <w:lang w:val="fr-FR"/>
              </w:rPr>
              <w:t>MEETING OBJECTIVES</w:t>
            </w:r>
          </w:p>
        </w:tc>
      </w:tr>
      <w:tr w:rsidR="007D51C4" w:rsidRPr="00E52AC5" w14:paraId="0D60170C" w14:textId="77777777" w:rsidTr="007D51C4">
        <w:tc>
          <w:tcPr>
            <w:tcW w:w="5103" w:type="dxa"/>
            <w:gridSpan w:val="2"/>
          </w:tcPr>
          <w:p w14:paraId="73F95469" w14:textId="0D670F71" w:rsidR="007D51C4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lang w:val="fr-FR"/>
              </w:rPr>
            </w:pPr>
            <w:r>
              <w:rPr>
                <w:rFonts w:ascii="Posterama" w:hAnsi="Posterama" w:cs="Posterama"/>
                <w:lang w:val="fr-FR"/>
              </w:rPr>
              <w:t>Partager une mise à jour des</w:t>
            </w:r>
            <w:r w:rsidR="000E4AED">
              <w:rPr>
                <w:rFonts w:ascii="Posterama" w:hAnsi="Posterama" w:cs="Posterama"/>
                <w:lang w:val="fr-FR"/>
              </w:rPr>
              <w:t xml:space="preserve"> </w:t>
            </w:r>
            <w:proofErr w:type="spellStart"/>
            <w:r w:rsidR="000E4AED">
              <w:rPr>
                <w:rFonts w:ascii="Posterama" w:hAnsi="Posterama" w:cs="Posterama"/>
                <w:lang w:val="fr-FR"/>
              </w:rPr>
              <w:t>activit</w:t>
            </w:r>
            <w:r w:rsidR="000E4AED">
              <w:rPr>
                <w:rFonts w:ascii="Posterama" w:hAnsi="Posterama" w:cs="Posterama"/>
              </w:rPr>
              <w:t>és</w:t>
            </w:r>
            <w:proofErr w:type="spellEnd"/>
            <w:r w:rsidR="000E4AED">
              <w:rPr>
                <w:rFonts w:ascii="Posterama" w:hAnsi="Posterama" w:cs="Posterama"/>
              </w:rPr>
              <w:t>,</w:t>
            </w:r>
            <w:r>
              <w:rPr>
                <w:rFonts w:ascii="Posterama" w:hAnsi="Posterama" w:cs="Posterama"/>
                <w:lang w:val="fr-FR"/>
              </w:rPr>
              <w:t xml:space="preserve"> développements et accomplissements depuis août 2022.</w:t>
            </w:r>
          </w:p>
          <w:p w14:paraId="3F284598" w14:textId="00A052B2" w:rsidR="007D51C4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lang w:val="fr-FR"/>
              </w:rPr>
            </w:pPr>
            <w:r>
              <w:rPr>
                <w:rFonts w:ascii="Posterama" w:hAnsi="Posterama" w:cs="Posterama"/>
                <w:lang w:val="fr-FR"/>
              </w:rPr>
              <w:t>Présenter les grandes lignes des objectifs et échéanciers de la Phase 1 d’ici l’été 2024</w:t>
            </w:r>
          </w:p>
          <w:p w14:paraId="42A33A74" w14:textId="62F6F47A" w:rsidR="007D51C4" w:rsidRPr="00E52AC5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lang w:val="fr-FR"/>
              </w:rPr>
            </w:pPr>
            <w:r w:rsidRPr="00BF23AC">
              <w:rPr>
                <w:rFonts w:ascii="Posterama" w:hAnsi="Posterama" w:cs="Posterama"/>
                <w:lang w:val="fr-FR"/>
              </w:rPr>
              <w:t>Solliciter vos idées et votre participation aux activités de levée de fonds pour les campagnes de financement à venir.</w:t>
            </w:r>
          </w:p>
        </w:tc>
        <w:tc>
          <w:tcPr>
            <w:tcW w:w="284" w:type="dxa"/>
          </w:tcPr>
          <w:p w14:paraId="2A6BA242" w14:textId="77777777" w:rsidR="007D51C4" w:rsidRPr="00F81518" w:rsidRDefault="007D51C4" w:rsidP="007D51C4">
            <w:pPr>
              <w:pStyle w:val="ListParagraph"/>
              <w:ind w:left="360"/>
              <w:rPr>
                <w:rFonts w:ascii="Posterama" w:hAnsi="Posterama" w:cs="Posterama"/>
                <w:iCs/>
                <w:lang w:val="fr-FR"/>
              </w:rPr>
            </w:pPr>
          </w:p>
        </w:tc>
        <w:tc>
          <w:tcPr>
            <w:tcW w:w="5413" w:type="dxa"/>
            <w:gridSpan w:val="3"/>
          </w:tcPr>
          <w:p w14:paraId="2FB9F18B" w14:textId="77FFC669" w:rsidR="007D51C4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iCs/>
                <w:lang w:val="en-CA"/>
              </w:rPr>
            </w:pPr>
            <w:r w:rsidRPr="00E52AC5">
              <w:rPr>
                <w:rFonts w:ascii="Posterama" w:hAnsi="Posterama" w:cs="Posterama"/>
                <w:iCs/>
                <w:lang w:val="en-CA"/>
              </w:rPr>
              <w:t>Share an update on l</w:t>
            </w:r>
            <w:r>
              <w:rPr>
                <w:rFonts w:ascii="Posterama" w:hAnsi="Posterama" w:cs="Posterama"/>
                <w:iCs/>
                <w:lang w:val="en-CA"/>
              </w:rPr>
              <w:t>atest developments and accomplishments since August 2022.</w:t>
            </w:r>
          </w:p>
          <w:p w14:paraId="72BF4616" w14:textId="77777777" w:rsidR="007D51C4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iCs/>
                <w:lang w:val="en-CA"/>
              </w:rPr>
            </w:pPr>
            <w:r>
              <w:rPr>
                <w:rFonts w:ascii="Posterama" w:hAnsi="Posterama" w:cs="Posterama"/>
                <w:iCs/>
                <w:lang w:val="en-CA"/>
              </w:rPr>
              <w:t>Present the highlights of the Phase 1 objectives and timelines from now to Summer 2024.</w:t>
            </w:r>
          </w:p>
          <w:p w14:paraId="0B0657B9" w14:textId="5088AD37" w:rsidR="007D51C4" w:rsidRPr="00E52AC5" w:rsidRDefault="007D51C4" w:rsidP="00E52AC5">
            <w:pPr>
              <w:pStyle w:val="ListParagraph"/>
              <w:numPr>
                <w:ilvl w:val="0"/>
                <w:numId w:val="7"/>
              </w:numPr>
              <w:rPr>
                <w:rFonts w:ascii="Posterama" w:hAnsi="Posterama" w:cs="Posterama"/>
                <w:iCs/>
                <w:lang w:val="en-CA"/>
              </w:rPr>
            </w:pPr>
            <w:r>
              <w:rPr>
                <w:rFonts w:ascii="Posterama" w:hAnsi="Posterama" w:cs="Posterama"/>
                <w:iCs/>
                <w:lang w:val="en-CA"/>
              </w:rPr>
              <w:t xml:space="preserve">Seek your ideas and solicit your participation for fundraising campaigns and activities to come.   </w:t>
            </w:r>
          </w:p>
        </w:tc>
      </w:tr>
    </w:tbl>
    <w:p w14:paraId="296F263F" w14:textId="0265008A" w:rsidR="005C0AD2" w:rsidRPr="00E52AC5" w:rsidRDefault="005C0AD2" w:rsidP="00DB652C">
      <w:pPr>
        <w:rPr>
          <w:rFonts w:ascii="Posterama" w:hAnsi="Posterama" w:cs="Posterama"/>
          <w:b/>
          <w:bCs/>
        </w:rPr>
      </w:pPr>
    </w:p>
    <w:p w14:paraId="40E40628" w14:textId="09720F91" w:rsidR="006F5D3D" w:rsidRPr="008167FB" w:rsidRDefault="006F5D3D" w:rsidP="008167FB">
      <w:pPr>
        <w:pBdr>
          <w:bottom w:val="single" w:sz="4" w:space="1" w:color="auto"/>
        </w:pBdr>
        <w:rPr>
          <w:rFonts w:ascii="Posterama" w:hAnsi="Posterama" w:cs="Posterama"/>
          <w:b/>
          <w:bCs/>
          <w:sz w:val="24"/>
          <w:szCs w:val="24"/>
          <w:lang w:val="fr-FR"/>
        </w:rPr>
      </w:pPr>
      <w:r w:rsidRPr="008167FB">
        <w:rPr>
          <w:rFonts w:ascii="Posterama" w:hAnsi="Posterama" w:cs="Posterama"/>
          <w:b/>
          <w:bCs/>
          <w:sz w:val="24"/>
          <w:szCs w:val="24"/>
          <w:lang w:val="fr-FR"/>
        </w:rPr>
        <w:lastRenderedPageBreak/>
        <w:t xml:space="preserve">CAMPAGNE 1 – LANCEMENT AUTOMNE 2023 </w:t>
      </w:r>
    </w:p>
    <w:p w14:paraId="02D917EB" w14:textId="5AF74C57" w:rsidR="006F5D3D" w:rsidRDefault="00890184" w:rsidP="001568A1">
      <w:pPr>
        <w:rPr>
          <w:rFonts w:ascii="Posterama" w:hAnsi="Posterama" w:cs="Posterama"/>
          <w:lang w:val="fr-FR"/>
        </w:rPr>
      </w:pPr>
      <w:proofErr w:type="gramStart"/>
      <w:r w:rsidRPr="008167FB">
        <w:rPr>
          <w:rFonts w:ascii="Posterama" w:hAnsi="Posterama" w:cs="Posterama"/>
          <w:b/>
          <w:bCs/>
          <w:lang w:val="fr-CA"/>
        </w:rPr>
        <w:t>MONTANT</w:t>
      </w:r>
      <w:r w:rsidR="006F5D3D" w:rsidRPr="008167FB">
        <w:rPr>
          <w:rFonts w:ascii="Posterama" w:hAnsi="Posterama" w:cs="Posterama"/>
          <w:b/>
          <w:bCs/>
          <w:lang w:val="fr-CA"/>
        </w:rPr>
        <w:t>:</w:t>
      </w:r>
      <w:proofErr w:type="gramEnd"/>
      <w:r w:rsidR="006F5D3D" w:rsidRPr="008167FB">
        <w:rPr>
          <w:rFonts w:ascii="Posterama" w:hAnsi="Posterama" w:cs="Posterama"/>
          <w:b/>
          <w:bCs/>
          <w:lang w:val="fr-FR"/>
        </w:rPr>
        <w:t xml:space="preserve"> </w:t>
      </w:r>
      <w:r w:rsidR="006F5D3D">
        <w:rPr>
          <w:rFonts w:ascii="Posterama" w:hAnsi="Posterama" w:cs="Posterama"/>
          <w:lang w:val="fr-FR"/>
        </w:rPr>
        <w:t>250,000</w:t>
      </w:r>
      <w:r w:rsidR="00031B49">
        <w:rPr>
          <w:rFonts w:ascii="Posterama" w:hAnsi="Posterama" w:cs="Posterama"/>
          <w:lang w:val="fr-FR"/>
        </w:rPr>
        <w:t>$</w:t>
      </w:r>
      <w:r w:rsidR="006F5D3D">
        <w:rPr>
          <w:rFonts w:ascii="Posterama" w:hAnsi="Posterama" w:cs="Posterama"/>
          <w:lang w:val="fr-FR"/>
        </w:rPr>
        <w:t xml:space="preserve"> </w:t>
      </w:r>
    </w:p>
    <w:p w14:paraId="026AB6A3" w14:textId="71520AF9" w:rsidR="006F5D3D" w:rsidRPr="008167FB" w:rsidRDefault="00890184" w:rsidP="00890184">
      <w:pPr>
        <w:spacing w:after="0"/>
        <w:rPr>
          <w:rFonts w:ascii="Posterama" w:hAnsi="Posterama" w:cs="Posterama"/>
          <w:b/>
          <w:bCs/>
          <w:lang w:val="fr-FR"/>
        </w:rPr>
      </w:pPr>
      <w:r w:rsidRPr="008167FB">
        <w:rPr>
          <w:rFonts w:ascii="Posterama" w:hAnsi="Posterama" w:cs="Posterama"/>
          <w:b/>
          <w:bCs/>
          <w:lang w:val="fr-FR"/>
        </w:rPr>
        <w:t>OBJECTIFS</w:t>
      </w:r>
      <w:r w:rsidR="006F5D3D" w:rsidRPr="008167FB">
        <w:rPr>
          <w:rFonts w:ascii="Posterama" w:hAnsi="Posterama" w:cs="Posterama"/>
          <w:b/>
          <w:bCs/>
          <w:lang w:val="fr-FR"/>
        </w:rPr>
        <w:t xml:space="preserve"> : </w:t>
      </w:r>
    </w:p>
    <w:p w14:paraId="52BAA4E8" w14:textId="078FBA50" w:rsidR="006F5D3D" w:rsidRPr="00890184" w:rsidRDefault="006F5D3D" w:rsidP="00890184">
      <w:pPr>
        <w:pStyle w:val="ListParagraph"/>
        <w:numPr>
          <w:ilvl w:val="0"/>
          <w:numId w:val="13"/>
        </w:numPr>
        <w:rPr>
          <w:rFonts w:ascii="Posterama" w:hAnsi="Posterama" w:cs="Posterama"/>
          <w:lang w:val="fr-FR"/>
        </w:rPr>
      </w:pPr>
      <w:r w:rsidRPr="00890184">
        <w:rPr>
          <w:rFonts w:ascii="Posterama" w:hAnsi="Posterama" w:cs="Posterama"/>
          <w:lang w:val="fr-FR"/>
        </w:rPr>
        <w:t>Assurer le financement de la Phase 1 afin de réaliser les travaux de restauration</w:t>
      </w:r>
      <w:r w:rsidR="00781E1D">
        <w:rPr>
          <w:rFonts w:ascii="Posterama" w:hAnsi="Posterama" w:cs="Posterama"/>
          <w:lang w:val="fr-FR"/>
        </w:rPr>
        <w:t>.</w:t>
      </w:r>
    </w:p>
    <w:p w14:paraId="241BF73A" w14:textId="5D5527EE" w:rsidR="006F5D3D" w:rsidRDefault="006F5D3D" w:rsidP="00890184">
      <w:pPr>
        <w:pStyle w:val="ListParagraph"/>
        <w:numPr>
          <w:ilvl w:val="0"/>
          <w:numId w:val="13"/>
        </w:numPr>
        <w:rPr>
          <w:rFonts w:ascii="Posterama" w:hAnsi="Posterama" w:cs="Posterama"/>
          <w:lang w:val="fr-FR"/>
        </w:rPr>
      </w:pPr>
      <w:r w:rsidRPr="00890184">
        <w:rPr>
          <w:rFonts w:ascii="Posterama" w:hAnsi="Posterama" w:cs="Posterama"/>
          <w:lang w:val="fr-FR"/>
        </w:rPr>
        <w:t>Protéger et valoriser le patrimoine culturel de notre région.</w:t>
      </w:r>
    </w:p>
    <w:p w14:paraId="6EBAE16F" w14:textId="456DC517" w:rsidR="00781E1D" w:rsidRPr="00890184" w:rsidRDefault="00781E1D" w:rsidP="00890184">
      <w:pPr>
        <w:pStyle w:val="ListParagraph"/>
        <w:numPr>
          <w:ilvl w:val="0"/>
          <w:numId w:val="13"/>
        </w:numPr>
        <w:rPr>
          <w:rFonts w:ascii="Posterama" w:hAnsi="Posterama" w:cs="Posterama"/>
          <w:lang w:val="fr-FR"/>
        </w:rPr>
      </w:pPr>
      <w:r>
        <w:rPr>
          <w:rFonts w:ascii="Posterama" w:hAnsi="Posterama" w:cs="Posterama"/>
          <w:lang w:val="fr-FR"/>
        </w:rPr>
        <w:t>Rouvrir l’Église à l’été 2024 – en lieu de rassemblement pour les arts, la culture et le tourisme – un Centre Communautaire.</w:t>
      </w:r>
    </w:p>
    <w:p w14:paraId="344556D8" w14:textId="07F5C02C" w:rsidR="00E914EB" w:rsidRPr="008167FB" w:rsidRDefault="006F5D3D" w:rsidP="008167FB">
      <w:pPr>
        <w:pBdr>
          <w:bottom w:val="single" w:sz="4" w:space="1" w:color="auto"/>
        </w:pBdr>
        <w:spacing w:before="240"/>
        <w:rPr>
          <w:rFonts w:ascii="Posterama" w:hAnsi="Posterama" w:cs="Posterama"/>
          <w:b/>
          <w:bCs/>
          <w:sz w:val="24"/>
          <w:szCs w:val="24"/>
          <w:lang w:val="fr-FR"/>
        </w:rPr>
      </w:pPr>
      <w:r w:rsidRPr="008167FB">
        <w:rPr>
          <w:rFonts w:ascii="Posterama" w:hAnsi="Posterama" w:cs="Posterama"/>
          <w:b/>
          <w:bCs/>
          <w:sz w:val="24"/>
          <w:szCs w:val="24"/>
          <w:lang w:val="fr-FR"/>
        </w:rPr>
        <w:t>CAMPAGNE 2 – LANCEMENT 2024</w:t>
      </w:r>
      <w:r w:rsidR="00836778" w:rsidRPr="008167FB">
        <w:rPr>
          <w:rFonts w:ascii="Posterama" w:hAnsi="Posterama" w:cs="Posterama"/>
          <w:b/>
          <w:bCs/>
          <w:sz w:val="24"/>
          <w:szCs w:val="24"/>
          <w:lang w:val="fr-FR"/>
        </w:rPr>
        <w:t xml:space="preserve"> </w:t>
      </w:r>
    </w:p>
    <w:p w14:paraId="65DA0C80" w14:textId="357D2C0A" w:rsidR="006F5D3D" w:rsidRDefault="002845F3" w:rsidP="006F5D3D">
      <w:pPr>
        <w:rPr>
          <w:rFonts w:ascii="Posterama" w:hAnsi="Posterama" w:cs="Posterama"/>
          <w:lang w:val="fr-FR"/>
        </w:rPr>
      </w:pPr>
      <w:r w:rsidRPr="008167FB">
        <w:rPr>
          <w:rFonts w:ascii="Posterama" w:hAnsi="Posterama" w:cs="Posterama"/>
          <w:b/>
          <w:bCs/>
          <w:lang w:val="fr-FR"/>
        </w:rPr>
        <w:t>MONTANT</w:t>
      </w:r>
      <w:r w:rsidR="006F5D3D" w:rsidRPr="008167FB">
        <w:rPr>
          <w:rFonts w:ascii="Posterama" w:hAnsi="Posterama" w:cs="Posterama"/>
          <w:b/>
          <w:bCs/>
          <w:lang w:val="fr-FR"/>
        </w:rPr>
        <w:t xml:space="preserve"> : </w:t>
      </w:r>
      <w:r w:rsidR="0048719E">
        <w:rPr>
          <w:rFonts w:ascii="Posterama" w:hAnsi="Posterama" w:cs="Posterama"/>
          <w:lang w:val="fr-FR"/>
        </w:rPr>
        <w:t>85</w:t>
      </w:r>
      <w:r w:rsidR="00031B49">
        <w:rPr>
          <w:rFonts w:ascii="Posterama" w:hAnsi="Posterama" w:cs="Posterama"/>
          <w:lang w:val="fr-FR"/>
        </w:rPr>
        <w:t>,000$</w:t>
      </w:r>
    </w:p>
    <w:p w14:paraId="3E258C99" w14:textId="5D8F0C1C" w:rsidR="006F5D3D" w:rsidRPr="008167FB" w:rsidRDefault="002845F3" w:rsidP="00890184">
      <w:pPr>
        <w:spacing w:after="0"/>
        <w:rPr>
          <w:rFonts w:ascii="Posterama" w:hAnsi="Posterama" w:cs="Posterama"/>
          <w:b/>
          <w:bCs/>
          <w:lang w:val="fr-FR"/>
        </w:rPr>
      </w:pPr>
      <w:r w:rsidRPr="008167FB">
        <w:rPr>
          <w:rFonts w:ascii="Posterama" w:hAnsi="Posterama" w:cs="Posterama"/>
          <w:b/>
          <w:bCs/>
          <w:lang w:val="fr-FR"/>
        </w:rPr>
        <w:t>OBJECTIFS :</w:t>
      </w:r>
    </w:p>
    <w:p w14:paraId="3520A161" w14:textId="057545E0" w:rsidR="00836778" w:rsidRDefault="00836778" w:rsidP="002845F3">
      <w:pPr>
        <w:pStyle w:val="ListParagraph"/>
        <w:numPr>
          <w:ilvl w:val="0"/>
          <w:numId w:val="13"/>
        </w:numPr>
        <w:spacing w:line="240" w:lineRule="auto"/>
        <w:rPr>
          <w:rFonts w:ascii="Posterama" w:hAnsi="Posterama" w:cs="Posterama"/>
          <w:lang w:val="fr-FR"/>
        </w:rPr>
      </w:pPr>
      <w:r>
        <w:rPr>
          <w:rFonts w:ascii="Posterama" w:hAnsi="Posterama" w:cs="Posterama"/>
          <w:lang w:val="fr-FR"/>
        </w:rPr>
        <w:t>Assurer</w:t>
      </w:r>
      <w:r w:rsidR="00E914EB">
        <w:rPr>
          <w:rFonts w:ascii="Posterama" w:hAnsi="Posterama" w:cs="Posterama"/>
          <w:lang w:val="fr-FR"/>
        </w:rPr>
        <w:t xml:space="preserve"> la </w:t>
      </w:r>
      <w:r w:rsidR="00786BD4">
        <w:rPr>
          <w:rFonts w:ascii="Posterama" w:hAnsi="Posterama" w:cs="Posterama"/>
          <w:lang w:val="fr-FR"/>
        </w:rPr>
        <w:t xml:space="preserve">transition </w:t>
      </w:r>
      <w:r w:rsidRPr="00836778">
        <w:rPr>
          <w:rFonts w:ascii="Posterama" w:hAnsi="Posterama" w:cs="Posterama"/>
          <w:lang w:val="fr-FR"/>
        </w:rPr>
        <w:t>– d’un « lieu à caractère religieux »</w:t>
      </w:r>
      <w:r w:rsidR="00786BD4">
        <w:rPr>
          <w:rFonts w:ascii="Posterama" w:hAnsi="Posterama" w:cs="Posterama"/>
          <w:lang w:val="fr-FR"/>
        </w:rPr>
        <w:t xml:space="preserve"> à un</w:t>
      </w:r>
      <w:r>
        <w:rPr>
          <w:rFonts w:ascii="Posterama" w:hAnsi="Posterama" w:cs="Posterama"/>
          <w:lang w:val="fr-FR"/>
        </w:rPr>
        <w:t xml:space="preserve"> « </w:t>
      </w:r>
      <w:r w:rsidR="00786BD4">
        <w:rPr>
          <w:rFonts w:ascii="Posterama" w:hAnsi="Posterama" w:cs="Posterama"/>
          <w:lang w:val="fr-FR"/>
        </w:rPr>
        <w:t>lieu</w:t>
      </w:r>
      <w:r>
        <w:rPr>
          <w:rFonts w:ascii="Posterama" w:hAnsi="Posterama" w:cs="Posterama"/>
          <w:lang w:val="fr-FR"/>
        </w:rPr>
        <w:t xml:space="preserve"> multifonctionnel »</w:t>
      </w:r>
    </w:p>
    <w:p w14:paraId="524E3614" w14:textId="084955A0" w:rsidR="001568A1" w:rsidRPr="005C0AD2" w:rsidRDefault="00836778" w:rsidP="002845F3">
      <w:pPr>
        <w:pStyle w:val="ListParagraph"/>
        <w:numPr>
          <w:ilvl w:val="0"/>
          <w:numId w:val="13"/>
        </w:numPr>
        <w:spacing w:line="240" w:lineRule="auto"/>
        <w:rPr>
          <w:rFonts w:ascii="Posterama" w:hAnsi="Posterama" w:cs="Posterama"/>
          <w:lang w:val="fr-FR"/>
        </w:rPr>
      </w:pPr>
      <w:r>
        <w:rPr>
          <w:rFonts w:ascii="Posterama" w:hAnsi="Posterama" w:cs="Posterama"/>
          <w:lang w:val="fr-FR"/>
        </w:rPr>
        <w:t>Créer un espace</w:t>
      </w:r>
      <w:r w:rsidR="00786BD4">
        <w:rPr>
          <w:rFonts w:ascii="Posterama" w:hAnsi="Posterama" w:cs="Posterama"/>
          <w:lang w:val="fr-FR"/>
        </w:rPr>
        <w:t xml:space="preserve"> de rassemblement</w:t>
      </w:r>
      <w:r w:rsidR="00E914EB">
        <w:rPr>
          <w:rFonts w:ascii="Posterama" w:hAnsi="Posterama" w:cs="Posterama"/>
          <w:lang w:val="fr-FR"/>
        </w:rPr>
        <w:t xml:space="preserve"> communautaire</w:t>
      </w:r>
      <w:r w:rsidR="00786BD4">
        <w:rPr>
          <w:rFonts w:ascii="Posterama" w:hAnsi="Posterama" w:cs="Posterama"/>
          <w:lang w:val="fr-FR"/>
        </w:rPr>
        <w:t>, riche de vie culturelle</w:t>
      </w:r>
      <w:r w:rsidR="00E914EB">
        <w:rPr>
          <w:rFonts w:ascii="Posterama" w:hAnsi="Posterama" w:cs="Posterama"/>
          <w:lang w:val="fr-FR"/>
        </w:rPr>
        <w:t>, d’activités artistiques</w:t>
      </w:r>
      <w:r w:rsidR="00786BD4">
        <w:rPr>
          <w:rFonts w:ascii="Posterama" w:hAnsi="Posterama" w:cs="Posterama"/>
          <w:lang w:val="fr-FR"/>
        </w:rPr>
        <w:t xml:space="preserve"> et d</w:t>
      </w:r>
      <w:r w:rsidR="00E914EB">
        <w:rPr>
          <w:rFonts w:ascii="Posterama" w:hAnsi="Posterama" w:cs="Posterama"/>
          <w:lang w:val="fr-FR"/>
        </w:rPr>
        <w:t xml:space="preserve">’une </w:t>
      </w:r>
      <w:r w:rsidR="00786BD4">
        <w:rPr>
          <w:rFonts w:ascii="Posterama" w:hAnsi="Posterama" w:cs="Posterama"/>
          <w:lang w:val="fr-FR"/>
        </w:rPr>
        <w:t xml:space="preserve">programmation </w:t>
      </w:r>
      <w:r w:rsidR="00E914EB">
        <w:rPr>
          <w:rFonts w:ascii="Posterama" w:hAnsi="Posterama" w:cs="Posterama"/>
          <w:lang w:val="fr-FR"/>
        </w:rPr>
        <w:t xml:space="preserve">diversifiée pour </w:t>
      </w:r>
      <w:r>
        <w:rPr>
          <w:rFonts w:ascii="Posterama" w:hAnsi="Posterama" w:cs="Posterama"/>
          <w:lang w:val="fr-FR"/>
        </w:rPr>
        <w:t>l’ensemble d</w:t>
      </w:r>
      <w:r w:rsidR="00E914EB">
        <w:rPr>
          <w:rFonts w:ascii="Posterama" w:hAnsi="Posterama" w:cs="Posterama"/>
          <w:lang w:val="fr-FR"/>
        </w:rPr>
        <w:t>es générations occupant le territoire de Val-des-Monts</w:t>
      </w:r>
      <w:r>
        <w:rPr>
          <w:rFonts w:ascii="Posterama" w:hAnsi="Posterama" w:cs="Posterama"/>
          <w:lang w:val="fr-FR"/>
        </w:rPr>
        <w:t>, et de ses visiteurs.</w:t>
      </w:r>
    </w:p>
    <w:p w14:paraId="14CDEB69" w14:textId="31A13649" w:rsidR="00F43596" w:rsidRPr="0047105B" w:rsidRDefault="00F43596" w:rsidP="00F43596">
      <w:pPr>
        <w:rPr>
          <w:rFonts w:ascii="Posterama" w:hAnsi="Posterama" w:cs="Posterama"/>
          <w:b/>
          <w:bCs/>
          <w:lang w:val="fr-FR"/>
        </w:rPr>
      </w:pPr>
      <w:r w:rsidRPr="0047105B">
        <w:rPr>
          <w:rFonts w:ascii="Posterama" w:hAnsi="Posterama" w:cs="Posterama"/>
          <w:b/>
          <w:bCs/>
          <w:lang w:val="fr-FR"/>
        </w:rPr>
        <w:t xml:space="preserve">Les retombées </w:t>
      </w:r>
      <w:r w:rsidR="0047105B">
        <w:rPr>
          <w:rFonts w:ascii="Posterama" w:hAnsi="Posterama" w:cs="Posterama"/>
          <w:b/>
          <w:bCs/>
          <w:lang w:val="fr-FR"/>
        </w:rPr>
        <w:t xml:space="preserve">potentielles </w:t>
      </w:r>
      <w:r w:rsidRPr="0047105B">
        <w:rPr>
          <w:rFonts w:ascii="Posterama" w:hAnsi="Posterama" w:cs="Posterama"/>
          <w:b/>
          <w:bCs/>
          <w:lang w:val="fr-FR"/>
        </w:rPr>
        <w:t>du projet pour la communauté :</w:t>
      </w:r>
    </w:p>
    <w:p w14:paraId="3ACCE1F4" w14:textId="0BF34267" w:rsidR="00F43596" w:rsidRPr="005C0AD2" w:rsidRDefault="00740FDE" w:rsidP="002845F3">
      <w:pPr>
        <w:pStyle w:val="ListParagraph"/>
        <w:numPr>
          <w:ilvl w:val="0"/>
          <w:numId w:val="13"/>
        </w:numPr>
        <w:spacing w:line="240" w:lineRule="auto"/>
        <w:ind w:left="357" w:hanging="357"/>
        <w:contextualSpacing w:val="0"/>
        <w:rPr>
          <w:rFonts w:ascii="Posterama" w:hAnsi="Posterama" w:cs="Posterama"/>
          <w:lang w:val="fr-FR"/>
        </w:rPr>
      </w:pPr>
      <w:r>
        <w:rPr>
          <w:rFonts w:ascii="Posterama" w:hAnsi="Posterama" w:cs="Posterama"/>
          <w:lang w:val="fr-FR"/>
        </w:rPr>
        <w:t>Espaces multifonctionnels</w:t>
      </w:r>
      <w:r w:rsidR="0047105B">
        <w:rPr>
          <w:rFonts w:ascii="Posterama" w:hAnsi="Posterama" w:cs="Posterama"/>
          <w:lang w:val="fr-FR"/>
        </w:rPr>
        <w:t xml:space="preserve"> </w:t>
      </w:r>
      <w:r w:rsidR="00F43596" w:rsidRPr="005C0AD2">
        <w:rPr>
          <w:rFonts w:ascii="Posterama" w:hAnsi="Posterama" w:cs="Posterama"/>
          <w:lang w:val="fr-FR"/>
        </w:rPr>
        <w:t>avec une orientation aux arts visuels</w:t>
      </w:r>
      <w:r w:rsidR="00836778">
        <w:rPr>
          <w:rFonts w:ascii="Posterama" w:hAnsi="Posterama" w:cs="Posterama"/>
          <w:lang w:val="fr-FR"/>
        </w:rPr>
        <w:t>, tels que</w:t>
      </w:r>
      <w:r w:rsidR="00F43596" w:rsidRPr="005C0AD2">
        <w:rPr>
          <w:rFonts w:ascii="Posterama" w:hAnsi="Posterama" w:cs="Posterama"/>
          <w:lang w:val="fr-FR"/>
        </w:rPr>
        <w:t xml:space="preserve"> galerie d'art, exposition</w:t>
      </w:r>
      <w:r w:rsidR="00836778">
        <w:rPr>
          <w:rFonts w:ascii="Posterama" w:hAnsi="Posterama" w:cs="Posterama"/>
          <w:lang w:val="fr-FR"/>
        </w:rPr>
        <w:t>s</w:t>
      </w:r>
      <w:r w:rsidR="00F43596" w:rsidRPr="005C0AD2">
        <w:rPr>
          <w:rFonts w:ascii="Posterama" w:hAnsi="Posterama" w:cs="Posterama"/>
          <w:lang w:val="fr-FR"/>
        </w:rPr>
        <w:t xml:space="preserve"> photographiques, peintures et objets d'arts </w:t>
      </w:r>
      <w:r w:rsidR="0047105B" w:rsidRPr="005C0AD2">
        <w:rPr>
          <w:rFonts w:ascii="Posterama" w:hAnsi="Posterama" w:cs="Posterama"/>
          <w:lang w:val="fr-FR"/>
        </w:rPr>
        <w:t>décoratifs</w:t>
      </w:r>
      <w:r w:rsidR="0047105B">
        <w:rPr>
          <w:rFonts w:ascii="Posterama" w:hAnsi="Posterama" w:cs="Posterama"/>
          <w:lang w:val="fr-FR"/>
        </w:rPr>
        <w:t xml:space="preserve"> ;</w:t>
      </w:r>
      <w:r w:rsidR="00D60308">
        <w:rPr>
          <w:rFonts w:ascii="Posterama" w:hAnsi="Posterama" w:cs="Posterama"/>
          <w:lang w:val="fr-FR"/>
        </w:rPr>
        <w:t xml:space="preserve"> en permanence</w:t>
      </w:r>
      <w:r w:rsidR="0047105B">
        <w:rPr>
          <w:rFonts w:ascii="Posterama" w:hAnsi="Posterama" w:cs="Posterama"/>
          <w:lang w:val="fr-FR"/>
        </w:rPr>
        <w:t>,</w:t>
      </w:r>
      <w:r w:rsidR="00D60308">
        <w:rPr>
          <w:rFonts w:ascii="Posterama" w:hAnsi="Posterama" w:cs="Posterama"/>
          <w:lang w:val="fr-FR"/>
        </w:rPr>
        <w:t xml:space="preserve"> lors de</w:t>
      </w:r>
      <w:r w:rsidR="00836778">
        <w:rPr>
          <w:rFonts w:ascii="Posterama" w:hAnsi="Posterama" w:cs="Posterama"/>
          <w:lang w:val="fr-FR"/>
        </w:rPr>
        <w:t xml:space="preserve"> festivals, ou </w:t>
      </w:r>
      <w:r w:rsidR="00D60308">
        <w:rPr>
          <w:rFonts w:ascii="Posterama" w:hAnsi="Posterama" w:cs="Posterama"/>
          <w:lang w:val="fr-FR"/>
        </w:rPr>
        <w:t xml:space="preserve">dans le cadre d’une série de </w:t>
      </w:r>
      <w:r w:rsidR="00836778">
        <w:rPr>
          <w:rFonts w:ascii="Posterama" w:hAnsi="Posterama" w:cs="Posterama"/>
          <w:lang w:val="fr-FR"/>
        </w:rPr>
        <w:t>vernissages.</w:t>
      </w:r>
    </w:p>
    <w:p w14:paraId="61051A11" w14:textId="177B1FE0" w:rsidR="00F43596" w:rsidRPr="005C0AD2" w:rsidRDefault="00F43596" w:rsidP="002845F3">
      <w:pPr>
        <w:pStyle w:val="ListParagraph"/>
        <w:numPr>
          <w:ilvl w:val="0"/>
          <w:numId w:val="13"/>
        </w:numPr>
        <w:spacing w:line="240" w:lineRule="auto"/>
        <w:ind w:left="357" w:hanging="357"/>
        <w:contextualSpacing w:val="0"/>
        <w:rPr>
          <w:rFonts w:ascii="Posterama" w:hAnsi="Posterama" w:cs="Posterama"/>
          <w:lang w:val="fr-FR"/>
        </w:rPr>
      </w:pPr>
      <w:r w:rsidRPr="005C0AD2">
        <w:rPr>
          <w:rFonts w:ascii="Posterama" w:hAnsi="Posterama" w:cs="Posterama"/>
          <w:lang w:val="fr-FR"/>
        </w:rPr>
        <w:t xml:space="preserve">Salle de concert </w:t>
      </w:r>
      <w:r w:rsidR="0032479D">
        <w:rPr>
          <w:rFonts w:ascii="Posterama" w:hAnsi="Posterama" w:cs="Posterama"/>
          <w:lang w:val="fr-FR"/>
        </w:rPr>
        <w:t xml:space="preserve">de </w:t>
      </w:r>
      <w:r w:rsidRPr="005C0AD2">
        <w:rPr>
          <w:rFonts w:ascii="Posterama" w:hAnsi="Posterama" w:cs="Posterama"/>
          <w:lang w:val="fr-FR"/>
        </w:rPr>
        <w:t>musique</w:t>
      </w:r>
      <w:r w:rsidR="00D60308">
        <w:rPr>
          <w:rFonts w:ascii="Posterama" w:hAnsi="Posterama" w:cs="Posterama"/>
          <w:lang w:val="fr-FR"/>
        </w:rPr>
        <w:t>,</w:t>
      </w:r>
      <w:r w:rsidRPr="005C0AD2">
        <w:rPr>
          <w:rFonts w:ascii="Posterama" w:hAnsi="Posterama" w:cs="Posterama"/>
          <w:lang w:val="fr-FR"/>
        </w:rPr>
        <w:t xml:space="preserve"> spectacles musicaux</w:t>
      </w:r>
      <w:r w:rsidR="00D60308">
        <w:rPr>
          <w:rFonts w:ascii="Posterama" w:hAnsi="Posterama" w:cs="Posterama"/>
          <w:lang w:val="fr-FR"/>
        </w:rPr>
        <w:t>, ateliers d’exploration musicale,</w:t>
      </w:r>
      <w:r w:rsidRPr="005C0AD2">
        <w:rPr>
          <w:rFonts w:ascii="Posterama" w:hAnsi="Posterama" w:cs="Posterama"/>
          <w:lang w:val="fr-FR"/>
        </w:rPr>
        <w:t xml:space="preserve"> avec la participation des écoles </w:t>
      </w:r>
      <w:r w:rsidR="00836778">
        <w:rPr>
          <w:rFonts w:ascii="Posterama" w:hAnsi="Posterama" w:cs="Posterama"/>
          <w:lang w:val="fr-FR"/>
        </w:rPr>
        <w:t>de la région</w:t>
      </w:r>
      <w:r w:rsidR="00D60308">
        <w:rPr>
          <w:rFonts w:ascii="Posterama" w:hAnsi="Posterama" w:cs="Posterama"/>
          <w:lang w:val="fr-FR"/>
        </w:rPr>
        <w:t>, et parfois avec des artistes-invités.</w:t>
      </w:r>
    </w:p>
    <w:p w14:paraId="1BC5E282" w14:textId="37EC3D3B" w:rsidR="00F43596" w:rsidRPr="005C0AD2" w:rsidRDefault="00F43596" w:rsidP="002845F3">
      <w:pPr>
        <w:pStyle w:val="ListParagraph"/>
        <w:numPr>
          <w:ilvl w:val="0"/>
          <w:numId w:val="13"/>
        </w:numPr>
        <w:spacing w:line="240" w:lineRule="auto"/>
        <w:ind w:left="357" w:hanging="357"/>
        <w:contextualSpacing w:val="0"/>
        <w:rPr>
          <w:rFonts w:ascii="Posterama" w:hAnsi="Posterama" w:cs="Posterama"/>
          <w:lang w:val="fr-FR"/>
        </w:rPr>
      </w:pPr>
      <w:r w:rsidRPr="005C0AD2">
        <w:rPr>
          <w:rFonts w:ascii="Posterama" w:hAnsi="Posterama" w:cs="Posterama"/>
          <w:lang w:val="fr-FR"/>
        </w:rPr>
        <w:t xml:space="preserve">Salle pour </w:t>
      </w:r>
      <w:r w:rsidR="0047105B">
        <w:rPr>
          <w:rFonts w:ascii="Posterama" w:hAnsi="Posterama" w:cs="Posterama"/>
          <w:lang w:val="fr-FR"/>
        </w:rPr>
        <w:t xml:space="preserve">pièces </w:t>
      </w:r>
      <w:r w:rsidRPr="005C0AD2">
        <w:rPr>
          <w:rFonts w:ascii="Posterama" w:hAnsi="Posterama" w:cs="Posterama"/>
          <w:lang w:val="fr-FR"/>
        </w:rPr>
        <w:t>de théâtre</w:t>
      </w:r>
      <w:r w:rsidR="0047105B">
        <w:rPr>
          <w:rFonts w:ascii="Posterama" w:hAnsi="Posterama" w:cs="Posterama"/>
          <w:lang w:val="fr-FR"/>
        </w:rPr>
        <w:t>,</w:t>
      </w:r>
      <w:r w:rsidRPr="005C0AD2">
        <w:rPr>
          <w:rFonts w:ascii="Posterama" w:hAnsi="Posterama" w:cs="Posterama"/>
          <w:lang w:val="fr-FR"/>
        </w:rPr>
        <w:t xml:space="preserve"> conférenc</w:t>
      </w:r>
      <w:r w:rsidR="0047105B">
        <w:rPr>
          <w:rFonts w:ascii="Posterama" w:hAnsi="Posterama" w:cs="Posterama"/>
          <w:lang w:val="fr-FR"/>
        </w:rPr>
        <w:t>ier</w:t>
      </w:r>
      <w:r w:rsidR="00BA2D42">
        <w:rPr>
          <w:rFonts w:ascii="Posterama" w:hAnsi="Posterama" w:cs="Posterama"/>
          <w:lang w:val="fr-FR"/>
        </w:rPr>
        <w:t>s</w:t>
      </w:r>
      <w:r w:rsidRPr="005C0AD2">
        <w:rPr>
          <w:rFonts w:ascii="Posterama" w:hAnsi="Posterama" w:cs="Posterama"/>
          <w:lang w:val="fr-FR"/>
        </w:rPr>
        <w:t xml:space="preserve"> </w:t>
      </w:r>
      <w:r w:rsidR="007D1E75">
        <w:rPr>
          <w:rFonts w:ascii="Posterama" w:hAnsi="Posterama" w:cs="Posterama"/>
          <w:lang w:val="fr-FR"/>
        </w:rPr>
        <w:t>ou humo</w:t>
      </w:r>
      <w:r w:rsidR="0047105B">
        <w:rPr>
          <w:rFonts w:ascii="Posterama" w:hAnsi="Posterama" w:cs="Posterama"/>
          <w:lang w:val="fr-FR"/>
        </w:rPr>
        <w:t>ristes.</w:t>
      </w:r>
    </w:p>
    <w:p w14:paraId="118F5106" w14:textId="2CBE92D0" w:rsidR="00F43596" w:rsidRDefault="00D60308" w:rsidP="002845F3">
      <w:pPr>
        <w:pStyle w:val="ListParagraph"/>
        <w:numPr>
          <w:ilvl w:val="0"/>
          <w:numId w:val="13"/>
        </w:numPr>
        <w:spacing w:line="240" w:lineRule="auto"/>
        <w:ind w:left="357" w:hanging="357"/>
        <w:contextualSpacing w:val="0"/>
        <w:rPr>
          <w:rFonts w:ascii="Posterama" w:hAnsi="Posterama" w:cs="Posterama"/>
          <w:lang w:val="fr-FR"/>
        </w:rPr>
      </w:pPr>
      <w:r>
        <w:rPr>
          <w:rFonts w:ascii="Posterama" w:hAnsi="Posterama" w:cs="Posterama"/>
          <w:lang w:val="fr-FR"/>
        </w:rPr>
        <w:t>Espace pour l</w:t>
      </w:r>
      <w:r w:rsidR="00F43596" w:rsidRPr="005C0AD2">
        <w:rPr>
          <w:rFonts w:ascii="Posterama" w:hAnsi="Posterama" w:cs="Posterama"/>
          <w:lang w:val="fr-FR"/>
        </w:rPr>
        <w:t xml:space="preserve">es liturgies </w:t>
      </w:r>
      <w:r>
        <w:rPr>
          <w:rFonts w:ascii="Posterama" w:hAnsi="Posterama" w:cs="Posterama"/>
          <w:lang w:val="fr-FR"/>
        </w:rPr>
        <w:t xml:space="preserve">et </w:t>
      </w:r>
      <w:r w:rsidR="00F43596" w:rsidRPr="005C0AD2">
        <w:rPr>
          <w:rFonts w:ascii="Posterama" w:hAnsi="Posterama" w:cs="Posterama"/>
          <w:lang w:val="fr-FR"/>
        </w:rPr>
        <w:t>certains rites religieux.</w:t>
      </w:r>
    </w:p>
    <w:p w14:paraId="0DE2CC31" w14:textId="1CCCA6F1" w:rsidR="00F43596" w:rsidRDefault="00D60308" w:rsidP="002845F3">
      <w:pPr>
        <w:pStyle w:val="ListParagraph"/>
        <w:numPr>
          <w:ilvl w:val="0"/>
          <w:numId w:val="13"/>
        </w:numPr>
        <w:spacing w:line="240" w:lineRule="auto"/>
        <w:ind w:left="357" w:hanging="357"/>
        <w:contextualSpacing w:val="0"/>
        <w:rPr>
          <w:rFonts w:ascii="Posterama" w:hAnsi="Posterama" w:cs="Posterama"/>
          <w:lang w:val="fr-FR"/>
        </w:rPr>
      </w:pPr>
      <w:r>
        <w:rPr>
          <w:rFonts w:ascii="Posterama" w:hAnsi="Posterama" w:cs="Posterama"/>
          <w:lang w:val="fr-FR"/>
        </w:rPr>
        <w:t>Activités f</w:t>
      </w:r>
      <w:r w:rsidR="00F43596">
        <w:rPr>
          <w:rFonts w:ascii="Posterama" w:hAnsi="Posterama" w:cs="Posterama"/>
          <w:lang w:val="fr-FR"/>
        </w:rPr>
        <w:t>avorisant le tourisme culturel</w:t>
      </w:r>
      <w:r w:rsidR="00024E78">
        <w:rPr>
          <w:rFonts w:ascii="Posterama" w:hAnsi="Posterama" w:cs="Posterama"/>
          <w:lang w:val="fr-FR"/>
        </w:rPr>
        <w:t>, patrimonial</w:t>
      </w:r>
      <w:r w:rsidR="008167FB">
        <w:rPr>
          <w:rFonts w:ascii="Posterama" w:hAnsi="Posterama" w:cs="Posterama"/>
          <w:lang w:val="fr-FR"/>
        </w:rPr>
        <w:t>, culinaire</w:t>
      </w:r>
      <w:r>
        <w:rPr>
          <w:rFonts w:ascii="Posterama" w:hAnsi="Posterama" w:cs="Posterama"/>
          <w:lang w:val="fr-FR"/>
        </w:rPr>
        <w:t xml:space="preserve"> et agro-alimentaire (lien avec le Marché public de </w:t>
      </w:r>
      <w:bookmarkStart w:id="1" w:name="_GoBack"/>
      <w:r>
        <w:rPr>
          <w:rFonts w:ascii="Posterama" w:hAnsi="Posterama" w:cs="Posterama"/>
          <w:lang w:val="fr-FR"/>
        </w:rPr>
        <w:t>Perkins)</w:t>
      </w:r>
    </w:p>
    <w:p w14:paraId="1930F078" w14:textId="77777777" w:rsidR="008167FB" w:rsidRDefault="008167FB" w:rsidP="008167FB">
      <w:pPr>
        <w:pStyle w:val="ListParagraph"/>
        <w:spacing w:line="240" w:lineRule="auto"/>
        <w:ind w:left="357"/>
        <w:contextualSpacing w:val="0"/>
        <w:rPr>
          <w:rFonts w:ascii="Posterama" w:hAnsi="Posterama" w:cs="Posterama"/>
          <w:lang w:val="fr-FR"/>
        </w:rPr>
      </w:pPr>
    </w:p>
    <w:p w14:paraId="0054D2F8" w14:textId="77777777" w:rsidR="008167FB" w:rsidRDefault="008167FB" w:rsidP="008167FB">
      <w:pPr>
        <w:pStyle w:val="ListParagraph"/>
        <w:spacing w:line="240" w:lineRule="auto"/>
        <w:ind w:left="357"/>
        <w:contextualSpacing w:val="0"/>
        <w:rPr>
          <w:rFonts w:ascii="Posterama" w:hAnsi="Posterama" w:cs="Posterama"/>
          <w:lang w:val="fr-FR"/>
        </w:rPr>
      </w:pPr>
    </w:p>
    <w:p w14:paraId="5B6A5CD8" w14:textId="2091FAF5" w:rsidR="00D60308" w:rsidRPr="008167FB" w:rsidRDefault="0047105B" w:rsidP="0047105B">
      <w:pPr>
        <w:jc w:val="right"/>
        <w:rPr>
          <w:rFonts w:ascii="Posterama" w:hAnsi="Posterama" w:cs="Posterama"/>
          <w:lang w:val="fr-FR"/>
        </w:rPr>
      </w:pPr>
      <w:r w:rsidRPr="008167FB">
        <w:rPr>
          <w:rFonts w:ascii="Posterama" w:hAnsi="Posterama" w:cs="Posterama"/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21F1E029" wp14:editId="5A198862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3044825" cy="2124075"/>
            <wp:effectExtent l="152400" t="133350" r="155575" b="161925"/>
            <wp:wrapSquare wrapText="bothSides"/>
            <wp:docPr id="8417225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22599" name="Picture 84172259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80" b="21327"/>
                    <a:stretch/>
                  </pic:blipFill>
                  <pic:spPr bwMode="auto">
                    <a:xfrm>
                      <a:off x="0" y="0"/>
                      <a:ext cx="3044825" cy="21240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08" w:rsidRPr="008167FB">
        <w:rPr>
          <w:rFonts w:ascii="Posterama" w:hAnsi="Posterama" w:cs="Posterama"/>
          <w:i/>
          <w:iCs/>
          <w:sz w:val="28"/>
          <w:szCs w:val="28"/>
          <w:lang w:val="fr-FR"/>
        </w:rPr>
        <w:t xml:space="preserve">« Adossée à la colline, dressée sur un </w:t>
      </w:r>
      <w:bookmarkEnd w:id="1"/>
      <w:r w:rsidR="00D60308" w:rsidRPr="008167FB">
        <w:rPr>
          <w:rFonts w:ascii="Posterama" w:hAnsi="Posterama" w:cs="Posterama"/>
          <w:i/>
          <w:iCs/>
          <w:sz w:val="28"/>
          <w:szCs w:val="28"/>
          <w:lang w:val="fr-FR"/>
        </w:rPr>
        <w:t xml:space="preserve">monticule, colorée par le rouge de ses briques, elle est le centre, la fierté et la raison d’être du village. » </w:t>
      </w:r>
    </w:p>
    <w:p w14:paraId="1A78BE63" w14:textId="77777777" w:rsidR="00D60308" w:rsidRPr="00D60308" w:rsidRDefault="00D60308" w:rsidP="0047105B">
      <w:pPr>
        <w:tabs>
          <w:tab w:val="left" w:pos="2835"/>
        </w:tabs>
        <w:ind w:left="2694"/>
        <w:jc w:val="right"/>
        <w:rPr>
          <w:rFonts w:ascii="Posterama" w:hAnsi="Posterama" w:cs="Posterama"/>
          <w:sz w:val="16"/>
          <w:szCs w:val="16"/>
          <w:lang w:val="fr-FR"/>
        </w:rPr>
      </w:pPr>
      <w:r w:rsidRPr="00D60308">
        <w:rPr>
          <w:rFonts w:ascii="Posterama" w:hAnsi="Posterama" w:cs="Posterama"/>
          <w:sz w:val="16"/>
          <w:szCs w:val="16"/>
          <w:lang w:val="fr-FR"/>
        </w:rPr>
        <w:t>Source : Règlements 909-22, Résolution 22-12-477 du Conseil de la Municipalité de Val-des-Monts, Minutes du 6 décembre, 2022, Article 5 - Motif de la Citation, Section 5.3 - Valeurs paysagères et emblématiques.</w:t>
      </w:r>
    </w:p>
    <w:p w14:paraId="054C4501" w14:textId="77777777" w:rsidR="00D60308" w:rsidRDefault="00D60308" w:rsidP="008A5CA6">
      <w:pPr>
        <w:rPr>
          <w:rFonts w:ascii="Posterama" w:hAnsi="Posterama" w:cs="Posterama"/>
          <w:b/>
          <w:bCs/>
          <w:lang w:val="fr-FR"/>
        </w:rPr>
      </w:pPr>
    </w:p>
    <w:p w14:paraId="705538DE" w14:textId="77777777" w:rsidR="008167FB" w:rsidRDefault="008167FB" w:rsidP="008A5CA6">
      <w:pPr>
        <w:rPr>
          <w:rFonts w:ascii="Posterama" w:hAnsi="Posterama" w:cs="Posterama"/>
          <w:b/>
          <w:bCs/>
          <w:lang w:val="fr-FR"/>
        </w:rPr>
      </w:pPr>
    </w:p>
    <w:p w14:paraId="3E42D931" w14:textId="77777777" w:rsidR="00F904FD" w:rsidRDefault="00F904FD" w:rsidP="008A5CA6">
      <w:pPr>
        <w:rPr>
          <w:rFonts w:ascii="Posterama" w:hAnsi="Posterama" w:cs="Posterama"/>
          <w:b/>
          <w:bCs/>
          <w:lang w:val="fr-FR"/>
        </w:rPr>
      </w:pPr>
    </w:p>
    <w:p w14:paraId="4EA4E53D" w14:textId="77777777" w:rsidR="0048719E" w:rsidRDefault="0048719E">
      <w:pPr>
        <w:rPr>
          <w:rFonts w:ascii="Posterama" w:hAnsi="Posterama" w:cs="Posterama"/>
          <w:b/>
          <w:bCs/>
          <w:lang w:val="fr-FR"/>
        </w:rPr>
      </w:pPr>
      <w:r>
        <w:rPr>
          <w:rFonts w:ascii="Posterama" w:hAnsi="Posterama" w:cs="Posterama"/>
          <w:b/>
          <w:bCs/>
          <w:lang w:val="fr-FR"/>
        </w:rPr>
        <w:br w:type="page"/>
      </w:r>
    </w:p>
    <w:p w14:paraId="7480EC13" w14:textId="1E0F5E64" w:rsidR="00A30E76" w:rsidRPr="00A30E76" w:rsidRDefault="008167FB" w:rsidP="008A5CA6">
      <w:pPr>
        <w:rPr>
          <w:rFonts w:ascii="Posterama" w:hAnsi="Posterama" w:cs="Posterama"/>
          <w:b/>
          <w:bCs/>
          <w:lang w:val="fr-FR"/>
        </w:rPr>
      </w:pPr>
      <w:r w:rsidRPr="00A30E76">
        <w:rPr>
          <w:rFonts w:ascii="Posterama" w:hAnsi="Posterama" w:cs="Posterama"/>
          <w:b/>
          <w:bCs/>
          <w:lang w:val="fr-FR"/>
        </w:rPr>
        <w:lastRenderedPageBreak/>
        <w:t xml:space="preserve">ACCOMPLISSEMENTS </w:t>
      </w:r>
      <w:r w:rsidR="009A4DB2">
        <w:rPr>
          <w:rFonts w:ascii="Posterama" w:hAnsi="Posterama" w:cs="Posterama"/>
          <w:b/>
          <w:bCs/>
          <w:lang w:val="fr-FR"/>
        </w:rPr>
        <w:t>DU PROJET</w:t>
      </w:r>
      <w:r>
        <w:rPr>
          <w:rFonts w:ascii="Posterama" w:hAnsi="Posterama" w:cs="Posterama"/>
          <w:b/>
          <w:bCs/>
          <w:lang w:val="fr-FR"/>
        </w:rPr>
        <w:t xml:space="preserve"> </w:t>
      </w:r>
      <w:r w:rsidR="009A4DB2">
        <w:rPr>
          <w:rFonts w:ascii="Posterama" w:hAnsi="Posterama" w:cs="Posterama"/>
          <w:b/>
          <w:bCs/>
          <w:lang w:val="fr-FR"/>
        </w:rPr>
        <w:t xml:space="preserve">DEPUIS </w:t>
      </w:r>
      <w:r w:rsidR="00A30E76" w:rsidRPr="00A30E76">
        <w:rPr>
          <w:rFonts w:ascii="Posterama" w:hAnsi="Posterama" w:cs="Posterama"/>
          <w:b/>
          <w:bCs/>
          <w:lang w:val="fr-FR"/>
        </w:rPr>
        <w:t xml:space="preserve"> 2022</w:t>
      </w:r>
    </w:p>
    <w:p w14:paraId="275E10D7" w14:textId="44971EAF" w:rsidR="008A5CA6" w:rsidRPr="005C0AD2" w:rsidRDefault="00DB652C" w:rsidP="008A5CA6">
      <w:pPr>
        <w:rPr>
          <w:rFonts w:ascii="Posterama" w:hAnsi="Posterama" w:cs="Posterama"/>
          <w:lang w:val="fr-FR"/>
        </w:rPr>
      </w:pPr>
      <w:r w:rsidRPr="005C0AD2">
        <w:rPr>
          <w:rFonts w:ascii="Posterama" w:hAnsi="Posterama" w:cs="Posterama"/>
          <w:lang w:val="fr-FR"/>
        </w:rPr>
        <w:t xml:space="preserve">Depuis l’an dernier, des éléments importants ont été mis en place </w:t>
      </w:r>
      <w:r w:rsidR="00123386" w:rsidRPr="005C0AD2">
        <w:rPr>
          <w:rFonts w:ascii="Posterama" w:hAnsi="Posterama" w:cs="Posterama"/>
          <w:lang w:val="fr-FR"/>
        </w:rPr>
        <w:t xml:space="preserve">afin de restaurer l’église </w:t>
      </w:r>
      <w:r w:rsidR="00F10A65" w:rsidRPr="005C0AD2">
        <w:rPr>
          <w:rFonts w:ascii="Posterama" w:hAnsi="Posterama" w:cs="Posterama"/>
          <w:lang w:val="fr-FR"/>
        </w:rPr>
        <w:t xml:space="preserve">et </w:t>
      </w:r>
      <w:r w:rsidR="008A5CA6" w:rsidRPr="005C0AD2">
        <w:rPr>
          <w:rFonts w:ascii="Posterama" w:hAnsi="Posterama" w:cs="Posterama"/>
          <w:lang w:val="fr-FR"/>
        </w:rPr>
        <w:t xml:space="preserve">d’élargir son utilité à la communauté notamment : </w:t>
      </w:r>
    </w:p>
    <w:p w14:paraId="745417DE" w14:textId="582E0A3C" w:rsidR="00847A95" w:rsidRPr="005C0AD2" w:rsidRDefault="00A30E76" w:rsidP="008167FB">
      <w:pPr>
        <w:pStyle w:val="ListParagraph"/>
        <w:numPr>
          <w:ilvl w:val="0"/>
          <w:numId w:val="14"/>
        </w:numPr>
        <w:spacing w:line="240" w:lineRule="auto"/>
        <w:ind w:left="357" w:hanging="357"/>
        <w:contextualSpacing w:val="0"/>
        <w:rPr>
          <w:rFonts w:ascii="Posterama" w:hAnsi="Posterama" w:cs="Posterama"/>
          <w:lang w:val="fr-FR"/>
        </w:rPr>
      </w:pPr>
      <w:r w:rsidRPr="008167FB">
        <w:rPr>
          <w:rFonts w:ascii="Posterama" w:hAnsi="Posterama" w:cs="Posterama"/>
          <w:b/>
          <w:bCs/>
          <w:lang w:val="fr-FR"/>
        </w:rPr>
        <w:t>O</w:t>
      </w:r>
      <w:r w:rsidR="00847A95" w:rsidRPr="008167FB">
        <w:rPr>
          <w:rFonts w:ascii="Posterama" w:hAnsi="Posterama" w:cs="Posterama"/>
          <w:b/>
          <w:bCs/>
          <w:lang w:val="fr-FR"/>
        </w:rPr>
        <w:t>ctobre 2022</w:t>
      </w:r>
      <w:r w:rsidR="00847A95" w:rsidRPr="005C0AD2">
        <w:rPr>
          <w:rFonts w:ascii="Posterama" w:hAnsi="Posterama" w:cs="Posterama"/>
          <w:lang w:val="fr-FR"/>
        </w:rPr>
        <w:t xml:space="preserve"> – Une deuxième inspection de l’église constate l’infiltration d’eau dans le</w:t>
      </w:r>
      <w:r w:rsidR="000A4012" w:rsidRPr="005C0AD2">
        <w:rPr>
          <w:rFonts w:ascii="Posterama" w:hAnsi="Posterama" w:cs="Posterama"/>
          <w:lang w:val="fr-FR"/>
        </w:rPr>
        <w:t xml:space="preserve"> clocher, mais ne signale pas d’autre détérioration </w:t>
      </w:r>
      <w:r w:rsidR="00847A95" w:rsidRPr="005C0AD2">
        <w:rPr>
          <w:rFonts w:ascii="Posterama" w:hAnsi="Posterama" w:cs="Posterama"/>
          <w:lang w:val="fr-FR"/>
        </w:rPr>
        <w:t xml:space="preserve">importante </w:t>
      </w:r>
      <w:r w:rsidR="009A4DB2">
        <w:rPr>
          <w:rFonts w:ascii="Posterama" w:hAnsi="Posterama" w:cs="Posterama"/>
          <w:lang w:val="fr-FR"/>
        </w:rPr>
        <w:t>au toit et à la brique depuis l’</w:t>
      </w:r>
      <w:r w:rsidR="00847A95" w:rsidRPr="005C0AD2">
        <w:rPr>
          <w:rFonts w:ascii="Posterama" w:hAnsi="Posterama" w:cs="Posterama"/>
          <w:lang w:val="fr-FR"/>
        </w:rPr>
        <w:t xml:space="preserve">inspection </w:t>
      </w:r>
      <w:r w:rsidR="009A4DB2">
        <w:rPr>
          <w:rFonts w:ascii="Posterama" w:hAnsi="Posterama" w:cs="Posterama"/>
          <w:lang w:val="fr-FR"/>
        </w:rPr>
        <w:t>de s</w:t>
      </w:r>
      <w:r>
        <w:rPr>
          <w:rFonts w:ascii="Posterama" w:hAnsi="Posterama" w:cs="Posterama"/>
          <w:lang w:val="fr-FR"/>
        </w:rPr>
        <w:t xml:space="preserve">eptembre </w:t>
      </w:r>
      <w:r w:rsidR="009A4DB2">
        <w:rPr>
          <w:rFonts w:ascii="Posterama" w:hAnsi="Posterama" w:cs="Posterama"/>
          <w:lang w:val="fr-FR"/>
        </w:rPr>
        <w:t>2021</w:t>
      </w:r>
      <w:r w:rsidR="00847A95" w:rsidRPr="005C0AD2">
        <w:rPr>
          <w:rFonts w:ascii="Posterama" w:hAnsi="Posterama" w:cs="Posterama"/>
          <w:lang w:val="fr-FR"/>
        </w:rPr>
        <w:t xml:space="preserve">. </w:t>
      </w:r>
    </w:p>
    <w:p w14:paraId="12DB7513" w14:textId="3A09C677" w:rsidR="001F5119" w:rsidRPr="005C0AD2" w:rsidRDefault="00A30E76" w:rsidP="008167FB">
      <w:pPr>
        <w:pStyle w:val="ListParagraph"/>
        <w:numPr>
          <w:ilvl w:val="0"/>
          <w:numId w:val="14"/>
        </w:numPr>
        <w:spacing w:line="240" w:lineRule="auto"/>
        <w:ind w:left="357" w:hanging="357"/>
        <w:contextualSpacing w:val="0"/>
        <w:rPr>
          <w:rFonts w:ascii="Posterama" w:hAnsi="Posterama" w:cs="Posterama"/>
          <w:lang w:val="fr-FR"/>
        </w:rPr>
      </w:pPr>
      <w:r w:rsidRPr="008167FB">
        <w:rPr>
          <w:rFonts w:ascii="Posterama" w:hAnsi="Posterama" w:cs="Posterama"/>
          <w:b/>
          <w:bCs/>
          <w:lang w:val="fr-FR"/>
        </w:rPr>
        <w:t>D</w:t>
      </w:r>
      <w:r w:rsidR="00684F65" w:rsidRPr="008167FB">
        <w:rPr>
          <w:rFonts w:ascii="Posterama" w:hAnsi="Posterama" w:cs="Posterama"/>
          <w:b/>
          <w:bCs/>
          <w:lang w:val="fr-FR"/>
        </w:rPr>
        <w:t>écembre 2022</w:t>
      </w:r>
      <w:r w:rsidR="00684F65" w:rsidRPr="005C0AD2">
        <w:rPr>
          <w:rFonts w:ascii="Posterama" w:hAnsi="Posterama" w:cs="Posterama"/>
          <w:lang w:val="fr-FR"/>
        </w:rPr>
        <w:t xml:space="preserve"> - </w:t>
      </w:r>
      <w:r w:rsidR="00DB40EC" w:rsidRPr="005C0AD2">
        <w:rPr>
          <w:rFonts w:ascii="Posterama" w:hAnsi="Posterama" w:cs="Posterama"/>
          <w:lang w:val="fr-FR"/>
        </w:rPr>
        <w:t>Le conseil</w:t>
      </w:r>
      <w:r w:rsidR="00847A95" w:rsidRPr="005C0AD2">
        <w:rPr>
          <w:rFonts w:ascii="Posterama" w:hAnsi="Posterama" w:cs="Posterama"/>
          <w:lang w:val="fr-FR"/>
        </w:rPr>
        <w:t xml:space="preserve"> municipal adopte le règlement </w:t>
      </w:r>
      <w:r w:rsidR="00457AEB" w:rsidRPr="005C0AD2">
        <w:rPr>
          <w:rFonts w:ascii="Posterama" w:hAnsi="Posterama" w:cs="Posterama"/>
          <w:lang w:val="fr-FR"/>
        </w:rPr>
        <w:t xml:space="preserve">909-22 </w:t>
      </w:r>
      <w:r w:rsidR="00DB40EC" w:rsidRPr="005C0AD2">
        <w:rPr>
          <w:rFonts w:ascii="Posterama" w:hAnsi="Posterama" w:cs="Posterama"/>
          <w:lang w:val="fr-FR"/>
        </w:rPr>
        <w:t>établissant la citation de</w:t>
      </w:r>
      <w:r w:rsidR="00847A95" w:rsidRPr="005C0AD2">
        <w:rPr>
          <w:rFonts w:ascii="Posterama" w:hAnsi="Posterama" w:cs="Posterama"/>
          <w:lang w:val="fr-FR"/>
        </w:rPr>
        <w:t xml:space="preserve"> l’église </w:t>
      </w:r>
      <w:r w:rsidR="00457AEB" w:rsidRPr="005C0AD2">
        <w:rPr>
          <w:rFonts w:ascii="Posterama" w:hAnsi="Posterama" w:cs="Posterama"/>
          <w:lang w:val="fr-FR"/>
        </w:rPr>
        <w:t>et du</w:t>
      </w:r>
      <w:r w:rsidR="00D4338A" w:rsidRPr="005C0AD2">
        <w:rPr>
          <w:rFonts w:ascii="Posterama" w:hAnsi="Posterama" w:cs="Posterama"/>
          <w:lang w:val="fr-FR"/>
        </w:rPr>
        <w:t xml:space="preserve"> cimet</w:t>
      </w:r>
      <w:r w:rsidR="00D1060F" w:rsidRPr="005C0AD2">
        <w:rPr>
          <w:rFonts w:ascii="Posterama" w:hAnsi="Posterama" w:cs="Posterama"/>
          <w:lang w:val="fr-FR"/>
        </w:rPr>
        <w:t xml:space="preserve">ière </w:t>
      </w:r>
      <w:r w:rsidR="00DB40EC" w:rsidRPr="005C0AD2">
        <w:rPr>
          <w:rFonts w:ascii="Posterama" w:hAnsi="Posterama" w:cs="Posterama"/>
          <w:lang w:val="fr-FR"/>
        </w:rPr>
        <w:t>à titre de biens patrimoniaux.</w:t>
      </w:r>
    </w:p>
    <w:p w14:paraId="38F20B4C" w14:textId="77777777" w:rsidR="001C69EC" w:rsidRDefault="00A30E76" w:rsidP="008167FB">
      <w:pPr>
        <w:pStyle w:val="ListParagraph"/>
        <w:numPr>
          <w:ilvl w:val="0"/>
          <w:numId w:val="14"/>
        </w:numPr>
        <w:spacing w:line="240" w:lineRule="auto"/>
        <w:ind w:left="357" w:hanging="357"/>
        <w:contextualSpacing w:val="0"/>
        <w:rPr>
          <w:rFonts w:ascii="Posterama" w:hAnsi="Posterama" w:cs="Posterama"/>
          <w:lang w:val="fr-FR"/>
        </w:rPr>
      </w:pPr>
      <w:r w:rsidRPr="008167FB">
        <w:rPr>
          <w:rFonts w:ascii="Posterama" w:hAnsi="Posterama" w:cs="Posterama"/>
          <w:b/>
          <w:bCs/>
          <w:lang w:val="fr-FR"/>
        </w:rPr>
        <w:t>F</w:t>
      </w:r>
      <w:r w:rsidR="00684F65" w:rsidRPr="008167FB">
        <w:rPr>
          <w:rFonts w:ascii="Posterama" w:hAnsi="Posterama" w:cs="Posterama"/>
          <w:b/>
          <w:bCs/>
          <w:lang w:val="fr-FR"/>
        </w:rPr>
        <w:t>évrier 2023</w:t>
      </w:r>
      <w:r w:rsidR="00684F65" w:rsidRPr="005C0AD2">
        <w:rPr>
          <w:rFonts w:ascii="Posterama" w:hAnsi="Posterama" w:cs="Posterama"/>
          <w:lang w:val="fr-FR"/>
        </w:rPr>
        <w:t xml:space="preserve"> - </w:t>
      </w:r>
      <w:r w:rsidR="00D4338A" w:rsidRPr="005C0AD2">
        <w:rPr>
          <w:rFonts w:ascii="Posterama" w:hAnsi="Posterama" w:cs="Posterama"/>
          <w:lang w:val="fr-FR"/>
        </w:rPr>
        <w:t>Une demande de subvention</w:t>
      </w:r>
      <w:r w:rsidR="00684F65" w:rsidRPr="005C0AD2">
        <w:rPr>
          <w:rFonts w:ascii="Posterama" w:hAnsi="Posterama" w:cs="Posterama"/>
          <w:lang w:val="fr-FR"/>
        </w:rPr>
        <w:t xml:space="preserve"> est déposée au Conseil de patrimoine religieux du Québec (CPRQ</w:t>
      </w:r>
      <w:r w:rsidR="001F5119" w:rsidRPr="005C0AD2">
        <w:rPr>
          <w:rFonts w:ascii="Posterama" w:hAnsi="Posterama" w:cs="Posterama"/>
          <w:lang w:val="fr-FR"/>
        </w:rPr>
        <w:t>)</w:t>
      </w:r>
      <w:r w:rsidR="00684F65" w:rsidRPr="005C0AD2">
        <w:rPr>
          <w:rFonts w:ascii="Posterama" w:hAnsi="Posterama" w:cs="Posterama"/>
          <w:lang w:val="fr-FR"/>
        </w:rPr>
        <w:t xml:space="preserve"> p</w:t>
      </w:r>
      <w:r w:rsidR="00DB40EC" w:rsidRPr="005C0AD2">
        <w:rPr>
          <w:rFonts w:ascii="Posterama" w:hAnsi="Posterama" w:cs="Posterama"/>
          <w:lang w:val="fr-FR"/>
        </w:rPr>
        <w:t>our la restauration de l’église</w:t>
      </w:r>
      <w:r w:rsidR="00684F65" w:rsidRPr="005C0AD2">
        <w:rPr>
          <w:rFonts w:ascii="Posterama" w:hAnsi="Posterama" w:cs="Posterama"/>
          <w:lang w:val="fr-FR"/>
        </w:rPr>
        <w:t xml:space="preserve"> </w:t>
      </w:r>
      <w:r w:rsidR="00DD3C7B" w:rsidRPr="005C0AD2">
        <w:rPr>
          <w:rFonts w:ascii="Posterama" w:hAnsi="Posterama" w:cs="Posterama"/>
          <w:lang w:val="fr-FR"/>
        </w:rPr>
        <w:t>dans</w:t>
      </w:r>
      <w:r w:rsidR="00684F65" w:rsidRPr="005C0AD2">
        <w:rPr>
          <w:rFonts w:ascii="Posterama" w:hAnsi="Posterama" w:cs="Posterama"/>
          <w:lang w:val="fr-FR"/>
        </w:rPr>
        <w:t xml:space="preserve"> le cadre du </w:t>
      </w:r>
      <w:r w:rsidR="00684F65" w:rsidRPr="005C0AD2">
        <w:rPr>
          <w:rFonts w:ascii="Posterama" w:hAnsi="Posterama" w:cs="Posterama"/>
          <w:i/>
          <w:lang w:val="fr-FR"/>
        </w:rPr>
        <w:t>Programme visant la protection, la transmission et la mise en valeur du patrimoine culturel à caractère religieux</w:t>
      </w:r>
      <w:r w:rsidR="00684F65" w:rsidRPr="005C0AD2">
        <w:rPr>
          <w:rFonts w:ascii="Posterama" w:hAnsi="Posterama" w:cs="Posterama"/>
          <w:lang w:val="fr-FR"/>
        </w:rPr>
        <w:t xml:space="preserve">. </w:t>
      </w:r>
      <w:r w:rsidR="00DB652C" w:rsidRPr="005C0AD2">
        <w:rPr>
          <w:rFonts w:ascii="Posterama" w:hAnsi="Posterama" w:cs="Posterama"/>
          <w:lang w:val="fr-FR"/>
        </w:rPr>
        <w:t xml:space="preserve"> </w:t>
      </w:r>
    </w:p>
    <w:p w14:paraId="48F9365F" w14:textId="77777777" w:rsidR="00F43596" w:rsidRDefault="008B7526" w:rsidP="008167FB">
      <w:pPr>
        <w:pStyle w:val="ListParagraph"/>
        <w:numPr>
          <w:ilvl w:val="0"/>
          <w:numId w:val="6"/>
        </w:numPr>
        <w:rPr>
          <w:rFonts w:ascii="Posterama" w:hAnsi="Posterama" w:cs="Posterama"/>
          <w:lang w:val="fr-FR"/>
        </w:rPr>
      </w:pPr>
      <w:r w:rsidRPr="005C0AD2">
        <w:rPr>
          <w:rFonts w:ascii="Posterama" w:hAnsi="Posterama" w:cs="Posterama"/>
          <w:lang w:val="fr-FR"/>
        </w:rPr>
        <w:t>La paroisse</w:t>
      </w:r>
      <w:r w:rsidR="008A5CA6" w:rsidRPr="005C0AD2">
        <w:rPr>
          <w:rFonts w:ascii="Posterama" w:hAnsi="Posterama" w:cs="Posterama"/>
          <w:lang w:val="fr-FR"/>
        </w:rPr>
        <w:t xml:space="preserve"> demande une contribution</w:t>
      </w:r>
      <w:r w:rsidR="00DB40EC" w:rsidRPr="005C0AD2">
        <w:rPr>
          <w:rFonts w:ascii="Posterama" w:hAnsi="Posterama" w:cs="Posterama"/>
          <w:lang w:val="fr-FR"/>
        </w:rPr>
        <w:t xml:space="preserve"> de 831,353.00$</w:t>
      </w:r>
      <w:r w:rsidR="00123386" w:rsidRPr="005C0AD2">
        <w:rPr>
          <w:rFonts w:ascii="Posterama" w:hAnsi="Posterama" w:cs="Posterama"/>
          <w:lang w:val="fr-FR"/>
        </w:rPr>
        <w:t xml:space="preserve">, </w:t>
      </w:r>
      <w:r w:rsidRPr="005C0AD2">
        <w:rPr>
          <w:rFonts w:ascii="Posterama" w:hAnsi="Posterama" w:cs="Posterama"/>
          <w:lang w:val="fr-FR"/>
        </w:rPr>
        <w:t>soit 80% des coûts estimés (1,064,204$)</w:t>
      </w:r>
      <w:r w:rsidR="004D0179" w:rsidRPr="005C0AD2">
        <w:rPr>
          <w:rFonts w:ascii="Posterama" w:hAnsi="Posterama" w:cs="Posterama"/>
          <w:lang w:val="fr-FR"/>
        </w:rPr>
        <w:t xml:space="preserve">. </w:t>
      </w:r>
    </w:p>
    <w:p w14:paraId="0B4E976A" w14:textId="77777777" w:rsidR="00F43596" w:rsidRDefault="004D0179" w:rsidP="008167FB">
      <w:pPr>
        <w:pStyle w:val="ListParagraph"/>
        <w:numPr>
          <w:ilvl w:val="0"/>
          <w:numId w:val="6"/>
        </w:numPr>
        <w:rPr>
          <w:rFonts w:ascii="Posterama" w:hAnsi="Posterama" w:cs="Posterama"/>
          <w:lang w:val="fr-FR"/>
        </w:rPr>
      </w:pPr>
      <w:r w:rsidRPr="005C0AD2">
        <w:rPr>
          <w:rFonts w:ascii="Posterama" w:hAnsi="Posterama" w:cs="Posterama"/>
          <w:lang w:val="fr-FR"/>
        </w:rPr>
        <w:t>La</w:t>
      </w:r>
      <w:r w:rsidR="00123386" w:rsidRPr="005C0AD2">
        <w:rPr>
          <w:rFonts w:ascii="Posterama" w:hAnsi="Posterama" w:cs="Posterama"/>
          <w:lang w:val="fr-FR"/>
        </w:rPr>
        <w:t xml:space="preserve"> paroisse </w:t>
      </w:r>
      <w:r w:rsidR="008B7526" w:rsidRPr="005C0AD2">
        <w:rPr>
          <w:rFonts w:ascii="Posterama" w:hAnsi="Posterama" w:cs="Posterama"/>
          <w:lang w:val="fr-FR"/>
        </w:rPr>
        <w:t>s’engage à recueillir la différence de 212,850.00$, soit 20%</w:t>
      </w:r>
      <w:r w:rsidR="00457AEB" w:rsidRPr="005C0AD2">
        <w:rPr>
          <w:rFonts w:ascii="Posterama" w:hAnsi="Posterama" w:cs="Posterama"/>
          <w:lang w:val="fr-FR"/>
        </w:rPr>
        <w:t>, auprès de la communauté</w:t>
      </w:r>
      <w:r w:rsidR="008B7526" w:rsidRPr="005C0AD2">
        <w:rPr>
          <w:rFonts w:ascii="Posterama" w:hAnsi="Posterama" w:cs="Posterama"/>
          <w:lang w:val="fr-FR"/>
        </w:rPr>
        <w:t xml:space="preserve">.   </w:t>
      </w:r>
    </w:p>
    <w:p w14:paraId="4C1D8E34" w14:textId="1BA7B16E" w:rsidR="00684F65" w:rsidRPr="005C0AD2" w:rsidRDefault="00123386" w:rsidP="008167FB">
      <w:pPr>
        <w:pStyle w:val="ListParagraph"/>
        <w:numPr>
          <w:ilvl w:val="0"/>
          <w:numId w:val="6"/>
        </w:numPr>
        <w:rPr>
          <w:rFonts w:ascii="Posterama" w:hAnsi="Posterama" w:cs="Posterama"/>
          <w:lang w:val="fr-FR"/>
        </w:rPr>
      </w:pPr>
      <w:r w:rsidRPr="005C0AD2">
        <w:rPr>
          <w:rFonts w:ascii="Posterama" w:hAnsi="Posterama" w:cs="Posterama"/>
          <w:lang w:val="fr-FR"/>
        </w:rPr>
        <w:t xml:space="preserve">Cet argent servira à réparer les dommages afin de pouvoir rouvrir le bâtiment. </w:t>
      </w:r>
    </w:p>
    <w:p w14:paraId="7D7AA07A" w14:textId="77777777" w:rsidR="00457AEB" w:rsidRPr="005C0AD2" w:rsidRDefault="00457AEB" w:rsidP="001F5119">
      <w:pPr>
        <w:pStyle w:val="ListParagraph"/>
        <w:rPr>
          <w:rFonts w:ascii="Posterama" w:hAnsi="Posterama" w:cs="Posterama"/>
          <w:lang w:val="fr-FR"/>
        </w:rPr>
      </w:pPr>
    </w:p>
    <w:p w14:paraId="23D51B5F" w14:textId="00438391" w:rsidR="001F5119" w:rsidRPr="005C0AD2" w:rsidRDefault="00A30E76" w:rsidP="008167FB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ascii="Posterama" w:hAnsi="Posterama" w:cs="Posterama"/>
          <w:lang w:val="fr-FR"/>
        </w:rPr>
      </w:pPr>
      <w:r w:rsidRPr="008167FB">
        <w:rPr>
          <w:rFonts w:ascii="Posterama" w:hAnsi="Posterama" w:cs="Posterama"/>
          <w:b/>
          <w:bCs/>
          <w:lang w:val="fr-FR"/>
        </w:rPr>
        <w:t>M</w:t>
      </w:r>
      <w:r w:rsidR="00847A95" w:rsidRPr="008167FB">
        <w:rPr>
          <w:rFonts w:ascii="Posterama" w:hAnsi="Posterama" w:cs="Posterama"/>
          <w:b/>
          <w:bCs/>
          <w:lang w:val="fr-FR"/>
        </w:rPr>
        <w:t>ai 2023</w:t>
      </w:r>
      <w:r w:rsidR="00847A95" w:rsidRPr="005C0AD2">
        <w:rPr>
          <w:rFonts w:ascii="Posterama" w:hAnsi="Posterama" w:cs="Posterama"/>
          <w:lang w:val="fr-FR"/>
        </w:rPr>
        <w:t xml:space="preserve"> – </w:t>
      </w:r>
      <w:r>
        <w:rPr>
          <w:rFonts w:ascii="Posterama" w:hAnsi="Posterama" w:cs="Posterama"/>
          <w:lang w:val="fr-FR"/>
        </w:rPr>
        <w:t>R</w:t>
      </w:r>
      <w:r w:rsidR="00847A95" w:rsidRPr="005C0AD2">
        <w:rPr>
          <w:rFonts w:ascii="Posterama" w:hAnsi="Posterama" w:cs="Posterama"/>
          <w:lang w:val="fr-FR"/>
        </w:rPr>
        <w:t xml:space="preserve">encontre entre le maire de Val-des-Monts, l’archevêque du diocèse de Gatineau et le conseil de la fabrique établit une vision concordante de la destination </w:t>
      </w:r>
      <w:r w:rsidR="00F10A65" w:rsidRPr="005C0AD2">
        <w:rPr>
          <w:rFonts w:ascii="Posterama" w:hAnsi="Posterama" w:cs="Posterama"/>
          <w:lang w:val="fr-FR"/>
        </w:rPr>
        <w:t xml:space="preserve">multifonctionnelle </w:t>
      </w:r>
      <w:r w:rsidR="00847A95" w:rsidRPr="005C0AD2">
        <w:rPr>
          <w:rFonts w:ascii="Posterama" w:hAnsi="Posterama" w:cs="Posterama"/>
          <w:lang w:val="fr-FR"/>
        </w:rPr>
        <w:t>de l’</w:t>
      </w:r>
      <w:r w:rsidR="00F10A65" w:rsidRPr="005C0AD2">
        <w:rPr>
          <w:rFonts w:ascii="Posterama" w:hAnsi="Posterama" w:cs="Posterama"/>
          <w:lang w:val="fr-FR"/>
        </w:rPr>
        <w:t>église</w:t>
      </w:r>
      <w:r>
        <w:rPr>
          <w:rFonts w:ascii="Posterama" w:hAnsi="Posterama" w:cs="Posterama"/>
          <w:lang w:val="fr-FR"/>
        </w:rPr>
        <w:t>.</w:t>
      </w:r>
    </w:p>
    <w:p w14:paraId="70A76D63" w14:textId="6BBF9522" w:rsidR="00F10A65" w:rsidRPr="005C0AD2" w:rsidRDefault="00A30E76" w:rsidP="008167FB">
      <w:pPr>
        <w:pStyle w:val="ListParagraph"/>
        <w:numPr>
          <w:ilvl w:val="0"/>
          <w:numId w:val="15"/>
        </w:numPr>
        <w:spacing w:before="240" w:after="120"/>
        <w:ind w:left="357" w:hanging="357"/>
        <w:contextualSpacing w:val="0"/>
        <w:rPr>
          <w:rFonts w:ascii="Posterama" w:hAnsi="Posterama" w:cs="Posterama"/>
          <w:lang w:val="fr-FR"/>
        </w:rPr>
      </w:pPr>
      <w:r w:rsidRPr="008167FB">
        <w:rPr>
          <w:rFonts w:ascii="Posterama" w:hAnsi="Posterama" w:cs="Posterama"/>
          <w:b/>
          <w:bCs/>
          <w:lang w:val="fr-FR"/>
        </w:rPr>
        <w:t>J</w:t>
      </w:r>
      <w:r w:rsidR="00D1060F" w:rsidRPr="008167FB">
        <w:rPr>
          <w:rFonts w:ascii="Posterama" w:hAnsi="Posterama" w:cs="Posterama"/>
          <w:b/>
          <w:bCs/>
          <w:lang w:val="fr-FR"/>
        </w:rPr>
        <w:t>uin 2023</w:t>
      </w:r>
      <w:r w:rsidR="00D1060F" w:rsidRPr="005C0AD2">
        <w:rPr>
          <w:rFonts w:ascii="Posterama" w:hAnsi="Posterama" w:cs="Posterama"/>
          <w:lang w:val="fr-FR"/>
        </w:rPr>
        <w:t xml:space="preserve"> – </w:t>
      </w:r>
      <w:r>
        <w:rPr>
          <w:rFonts w:ascii="Posterama" w:hAnsi="Posterama" w:cs="Posterama"/>
          <w:lang w:val="fr-FR"/>
        </w:rPr>
        <w:t>Une</w:t>
      </w:r>
      <w:r w:rsidR="00D1060F" w:rsidRPr="005C0AD2">
        <w:rPr>
          <w:rFonts w:ascii="Posterama" w:hAnsi="Posterama" w:cs="Posterama"/>
          <w:lang w:val="fr-FR"/>
        </w:rPr>
        <w:t xml:space="preserve"> firme d’architectes gatinoise présente une offre de services de planification, d’administration et de surveillance des travaux de restauration, en collaboration avec </w:t>
      </w:r>
      <w:r w:rsidR="001C69EC">
        <w:rPr>
          <w:rFonts w:ascii="Posterama" w:hAnsi="Posterama" w:cs="Posterama"/>
          <w:lang w:val="fr-FR"/>
        </w:rPr>
        <w:t>une</w:t>
      </w:r>
      <w:r w:rsidR="00D1060F" w:rsidRPr="005C0AD2">
        <w:rPr>
          <w:rFonts w:ascii="Posterama" w:hAnsi="Posterama" w:cs="Posterama"/>
          <w:lang w:val="fr-FR"/>
        </w:rPr>
        <w:t xml:space="preserve"> firme d’Ottawa spécialisée en restauration d’édifices patrimoniaux.  L’offre de service étant ouverte, les travaux pourront être amorcés dès l’annonce de financement.  </w:t>
      </w:r>
    </w:p>
    <w:p w14:paraId="33B88653" w14:textId="570351C6" w:rsidR="008B7526" w:rsidRPr="005C0AD2" w:rsidRDefault="001C69EC" w:rsidP="008167FB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ascii="Posterama" w:hAnsi="Posterama" w:cs="Posterama"/>
          <w:lang w:val="fr-FR"/>
        </w:rPr>
      </w:pPr>
      <w:r w:rsidRPr="008167FB">
        <w:rPr>
          <w:rFonts w:ascii="Posterama" w:hAnsi="Posterama" w:cs="Posterama"/>
          <w:b/>
          <w:bCs/>
          <w:lang w:val="fr-FR"/>
        </w:rPr>
        <w:t>Été</w:t>
      </w:r>
      <w:r w:rsidR="00031B49">
        <w:rPr>
          <w:rFonts w:ascii="Posterama" w:hAnsi="Posterama" w:cs="Posterama"/>
          <w:b/>
          <w:bCs/>
          <w:lang w:val="fr-FR"/>
        </w:rPr>
        <w:t>/Automne</w:t>
      </w:r>
      <w:r w:rsidRPr="008167FB">
        <w:rPr>
          <w:rFonts w:ascii="Posterama" w:hAnsi="Posterama" w:cs="Posterama"/>
          <w:b/>
          <w:bCs/>
          <w:lang w:val="fr-FR"/>
        </w:rPr>
        <w:t xml:space="preserve"> 2023</w:t>
      </w:r>
      <w:r>
        <w:rPr>
          <w:rFonts w:ascii="Posterama" w:hAnsi="Posterama" w:cs="Posterama"/>
          <w:lang w:val="fr-FR"/>
        </w:rPr>
        <w:t xml:space="preserve"> - </w:t>
      </w:r>
      <w:r w:rsidR="00DB652C" w:rsidRPr="005C0AD2">
        <w:rPr>
          <w:rFonts w:ascii="Posterama" w:hAnsi="Posterama" w:cs="Posterama"/>
          <w:lang w:val="fr-FR"/>
        </w:rPr>
        <w:t xml:space="preserve">Une annonce </w:t>
      </w:r>
      <w:r w:rsidR="00D1060F" w:rsidRPr="005C0AD2">
        <w:rPr>
          <w:rFonts w:ascii="Posterama" w:hAnsi="Posterama" w:cs="Posterama"/>
          <w:lang w:val="fr-FR"/>
        </w:rPr>
        <w:t xml:space="preserve">publique de financement par le </w:t>
      </w:r>
      <w:r w:rsidR="002845F3">
        <w:rPr>
          <w:rFonts w:ascii="Posterama" w:hAnsi="Posterama" w:cs="Posterama"/>
          <w:lang w:val="fr-FR"/>
        </w:rPr>
        <w:t>M</w:t>
      </w:r>
      <w:r w:rsidR="002845F3" w:rsidRPr="005C0AD2">
        <w:rPr>
          <w:rFonts w:ascii="Posterama" w:hAnsi="Posterama" w:cs="Posterama"/>
          <w:lang w:val="fr-FR"/>
        </w:rPr>
        <w:t>inistre de la Culture</w:t>
      </w:r>
      <w:r w:rsidR="00DB652C" w:rsidRPr="005C0AD2">
        <w:rPr>
          <w:rFonts w:ascii="Posterama" w:hAnsi="Posterama" w:cs="Posterama"/>
          <w:lang w:val="fr-FR"/>
        </w:rPr>
        <w:t xml:space="preserve"> et des communications </w:t>
      </w:r>
      <w:r w:rsidR="00D1060F" w:rsidRPr="005C0AD2">
        <w:rPr>
          <w:rFonts w:ascii="Posterama" w:hAnsi="Posterama" w:cs="Posterama"/>
          <w:lang w:val="fr-FR"/>
        </w:rPr>
        <w:t xml:space="preserve">est </w:t>
      </w:r>
      <w:r w:rsidR="008B7526" w:rsidRPr="005C0AD2">
        <w:rPr>
          <w:rFonts w:ascii="Posterama" w:hAnsi="Posterama" w:cs="Posterama"/>
          <w:lang w:val="fr-FR"/>
        </w:rPr>
        <w:t>attendue prochainement</w:t>
      </w:r>
      <w:r w:rsidR="00DB652C" w:rsidRPr="005C0AD2">
        <w:rPr>
          <w:rFonts w:ascii="Posterama" w:hAnsi="Posterama" w:cs="Posterama"/>
          <w:lang w:val="fr-FR"/>
        </w:rPr>
        <w:t xml:space="preserve">.   </w:t>
      </w:r>
    </w:p>
    <w:p w14:paraId="37E064E2" w14:textId="7CF54904" w:rsidR="00774804" w:rsidRDefault="008A5CA6" w:rsidP="008167FB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ascii="Posterama" w:hAnsi="Posterama" w:cs="Posterama"/>
          <w:lang w:val="fr-FR"/>
        </w:rPr>
      </w:pPr>
      <w:r w:rsidRPr="005C0AD2">
        <w:rPr>
          <w:rFonts w:ascii="Posterama" w:hAnsi="Posterama" w:cs="Posterama"/>
          <w:lang w:val="fr-FR"/>
        </w:rPr>
        <w:t xml:space="preserve">En </w:t>
      </w:r>
      <w:r w:rsidR="008B7526" w:rsidRPr="005C0AD2">
        <w:rPr>
          <w:rFonts w:ascii="Posterama" w:hAnsi="Posterama" w:cs="Posterama"/>
          <w:lang w:val="fr-FR"/>
        </w:rPr>
        <w:t xml:space="preserve">attente </w:t>
      </w:r>
      <w:r w:rsidRPr="005C0AD2">
        <w:rPr>
          <w:rFonts w:ascii="Posterama" w:hAnsi="Posterama" w:cs="Posterama"/>
          <w:lang w:val="fr-FR"/>
        </w:rPr>
        <w:t>de l’annonce de financement</w:t>
      </w:r>
      <w:r w:rsidR="00DB652C" w:rsidRPr="005C0AD2">
        <w:rPr>
          <w:rFonts w:ascii="Posterama" w:hAnsi="Posterama" w:cs="Posterama"/>
          <w:lang w:val="fr-FR"/>
        </w:rPr>
        <w:t xml:space="preserve">, la paroisse </w:t>
      </w:r>
      <w:r w:rsidR="008B7526" w:rsidRPr="005C0AD2">
        <w:rPr>
          <w:rFonts w:ascii="Posterama" w:hAnsi="Posterama" w:cs="Posterama"/>
          <w:lang w:val="fr-FR"/>
        </w:rPr>
        <w:t xml:space="preserve">établit les bases d’une </w:t>
      </w:r>
      <w:r w:rsidR="00DB652C" w:rsidRPr="005C0AD2">
        <w:rPr>
          <w:rFonts w:ascii="Posterama" w:hAnsi="Posterama" w:cs="Posterama"/>
          <w:lang w:val="fr-FR"/>
        </w:rPr>
        <w:t xml:space="preserve">campagne de levée de fonds communautaire. </w:t>
      </w:r>
    </w:p>
    <w:sectPr w:rsidR="00774804" w:rsidSect="005A7D2E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ama">
    <w:altName w:val="Sylfaen"/>
    <w:charset w:val="00"/>
    <w:family w:val="swiss"/>
    <w:pitch w:val="variable"/>
    <w:sig w:usb0="A11526FF" w:usb1="D000204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F5E"/>
    <w:multiLevelType w:val="hybridMultilevel"/>
    <w:tmpl w:val="3108544A"/>
    <w:lvl w:ilvl="0" w:tplc="051C5D9A">
      <w:start w:val="17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2A30"/>
    <w:multiLevelType w:val="hybridMultilevel"/>
    <w:tmpl w:val="2188C64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0657E"/>
    <w:multiLevelType w:val="hybridMultilevel"/>
    <w:tmpl w:val="D4C631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53449"/>
    <w:multiLevelType w:val="hybridMultilevel"/>
    <w:tmpl w:val="F21EF8D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76364"/>
    <w:multiLevelType w:val="hybridMultilevel"/>
    <w:tmpl w:val="D03E7722"/>
    <w:lvl w:ilvl="0" w:tplc="0C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C47194"/>
    <w:multiLevelType w:val="hybridMultilevel"/>
    <w:tmpl w:val="3D3C88C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37C7"/>
    <w:multiLevelType w:val="hybridMultilevel"/>
    <w:tmpl w:val="5BD6ACE2"/>
    <w:lvl w:ilvl="0" w:tplc="864EE630">
      <w:start w:val="17"/>
      <w:numFmt w:val="bullet"/>
      <w:lvlText w:val=""/>
      <w:lvlJc w:val="left"/>
      <w:pPr>
        <w:ind w:left="1080" w:hanging="720"/>
      </w:pPr>
      <w:rPr>
        <w:rFonts w:ascii="Wingdings" w:eastAsiaTheme="minorHAnsi" w:hAnsi="Wingdings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1CD9"/>
    <w:multiLevelType w:val="hybridMultilevel"/>
    <w:tmpl w:val="EAEE6FF8"/>
    <w:lvl w:ilvl="0" w:tplc="0C0C0005">
      <w:start w:val="1"/>
      <w:numFmt w:val="bullet"/>
      <w:lvlText w:val=""/>
      <w:lvlJc w:val="left"/>
      <w:pPr>
        <w:ind w:left="-49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8" w15:restartNumberingAfterBreak="0">
    <w:nsid w:val="29764C2F"/>
    <w:multiLevelType w:val="hybridMultilevel"/>
    <w:tmpl w:val="CC02E81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F42F0"/>
    <w:multiLevelType w:val="hybridMultilevel"/>
    <w:tmpl w:val="7A1ADD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7A15FC"/>
    <w:multiLevelType w:val="hybridMultilevel"/>
    <w:tmpl w:val="8E9EC000"/>
    <w:lvl w:ilvl="0" w:tplc="219EF77A">
      <w:start w:val="17"/>
      <w:numFmt w:val="bullet"/>
      <w:lvlText w:val=""/>
      <w:lvlJc w:val="left"/>
      <w:pPr>
        <w:ind w:left="1080" w:hanging="720"/>
      </w:pPr>
      <w:rPr>
        <w:rFonts w:ascii="Wingdings" w:eastAsiaTheme="minorHAnsi" w:hAnsi="Wingdings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16D"/>
    <w:multiLevelType w:val="hybridMultilevel"/>
    <w:tmpl w:val="FDE84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D7633"/>
    <w:multiLevelType w:val="hybridMultilevel"/>
    <w:tmpl w:val="BF908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6619B"/>
    <w:multiLevelType w:val="hybridMultilevel"/>
    <w:tmpl w:val="93B86C4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E20CA"/>
    <w:multiLevelType w:val="hybridMultilevel"/>
    <w:tmpl w:val="47EA6718"/>
    <w:lvl w:ilvl="0" w:tplc="051C5D9A">
      <w:start w:val="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06FC7"/>
    <w:multiLevelType w:val="hybridMultilevel"/>
    <w:tmpl w:val="C6ECD3D4"/>
    <w:lvl w:ilvl="0" w:tplc="864EE630">
      <w:start w:val="17"/>
      <w:numFmt w:val="bullet"/>
      <w:lvlText w:val=""/>
      <w:lvlJc w:val="left"/>
      <w:pPr>
        <w:ind w:left="720" w:hanging="720"/>
      </w:pPr>
      <w:rPr>
        <w:rFonts w:ascii="Wingdings" w:eastAsiaTheme="minorHAnsi" w:hAnsi="Wingdings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A5B26"/>
    <w:multiLevelType w:val="hybridMultilevel"/>
    <w:tmpl w:val="F24E34C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3E53"/>
    <w:multiLevelType w:val="hybridMultilevel"/>
    <w:tmpl w:val="BE462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6D54"/>
    <w:multiLevelType w:val="hybridMultilevel"/>
    <w:tmpl w:val="1A22D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8"/>
  </w:num>
  <w:num w:numId="5">
    <w:abstractNumId w:val="2"/>
  </w:num>
  <w:num w:numId="6">
    <w:abstractNumId w:val="17"/>
  </w:num>
  <w:num w:numId="7">
    <w:abstractNumId w:val="9"/>
  </w:num>
  <w:num w:numId="8">
    <w:abstractNumId w:val="13"/>
  </w:num>
  <w:num w:numId="9">
    <w:abstractNumId w:val="3"/>
  </w:num>
  <w:num w:numId="10">
    <w:abstractNumId w:val="7"/>
  </w:num>
  <w:num w:numId="11">
    <w:abstractNumId w:val="14"/>
  </w:num>
  <w:num w:numId="12">
    <w:abstractNumId w:val="0"/>
  </w:num>
  <w:num w:numId="13">
    <w:abstractNumId w:val="1"/>
  </w:num>
  <w:num w:numId="14">
    <w:abstractNumId w:val="16"/>
  </w:num>
  <w:num w:numId="15">
    <w:abstractNumId w:val="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89"/>
    <w:rsid w:val="00024E78"/>
    <w:rsid w:val="00030046"/>
    <w:rsid w:val="00031B49"/>
    <w:rsid w:val="00082380"/>
    <w:rsid w:val="000A4012"/>
    <w:rsid w:val="000C4295"/>
    <w:rsid w:val="000E4AED"/>
    <w:rsid w:val="00123386"/>
    <w:rsid w:val="001568A1"/>
    <w:rsid w:val="001752F5"/>
    <w:rsid w:val="001C1652"/>
    <w:rsid w:val="001C69EC"/>
    <w:rsid w:val="001E4689"/>
    <w:rsid w:val="001F5119"/>
    <w:rsid w:val="0025080E"/>
    <w:rsid w:val="002845F3"/>
    <w:rsid w:val="002B3A0B"/>
    <w:rsid w:val="0032479D"/>
    <w:rsid w:val="003421D0"/>
    <w:rsid w:val="00392947"/>
    <w:rsid w:val="00423B04"/>
    <w:rsid w:val="00433578"/>
    <w:rsid w:val="00437408"/>
    <w:rsid w:val="00457AEB"/>
    <w:rsid w:val="0047105B"/>
    <w:rsid w:val="0048719E"/>
    <w:rsid w:val="004D0179"/>
    <w:rsid w:val="004F754B"/>
    <w:rsid w:val="005A64BF"/>
    <w:rsid w:val="005A7D2E"/>
    <w:rsid w:val="005C0AD2"/>
    <w:rsid w:val="005D3190"/>
    <w:rsid w:val="006342F9"/>
    <w:rsid w:val="00635EC4"/>
    <w:rsid w:val="00684F65"/>
    <w:rsid w:val="006A2171"/>
    <w:rsid w:val="006F400E"/>
    <w:rsid w:val="006F5D3D"/>
    <w:rsid w:val="007211AF"/>
    <w:rsid w:val="00740FDE"/>
    <w:rsid w:val="00771B34"/>
    <w:rsid w:val="00774804"/>
    <w:rsid w:val="00781E1D"/>
    <w:rsid w:val="00786BD4"/>
    <w:rsid w:val="007A1EAC"/>
    <w:rsid w:val="007C2E97"/>
    <w:rsid w:val="007D1E75"/>
    <w:rsid w:val="007D3154"/>
    <w:rsid w:val="007D47E8"/>
    <w:rsid w:val="007D51C4"/>
    <w:rsid w:val="008167FB"/>
    <w:rsid w:val="00822B97"/>
    <w:rsid w:val="00836778"/>
    <w:rsid w:val="00836A0F"/>
    <w:rsid w:val="00847A95"/>
    <w:rsid w:val="00890184"/>
    <w:rsid w:val="008A5CA6"/>
    <w:rsid w:val="008B39BE"/>
    <w:rsid w:val="008B3CEC"/>
    <w:rsid w:val="008B7526"/>
    <w:rsid w:val="008C68D0"/>
    <w:rsid w:val="00981F5D"/>
    <w:rsid w:val="00983905"/>
    <w:rsid w:val="009958FB"/>
    <w:rsid w:val="009A4DB2"/>
    <w:rsid w:val="009C70FC"/>
    <w:rsid w:val="00A30E76"/>
    <w:rsid w:val="00A4395E"/>
    <w:rsid w:val="00A77F61"/>
    <w:rsid w:val="00A8473A"/>
    <w:rsid w:val="00A966A0"/>
    <w:rsid w:val="00AA0453"/>
    <w:rsid w:val="00AD0851"/>
    <w:rsid w:val="00B76B03"/>
    <w:rsid w:val="00BA2D42"/>
    <w:rsid w:val="00BA4321"/>
    <w:rsid w:val="00BF044B"/>
    <w:rsid w:val="00BF23AC"/>
    <w:rsid w:val="00C15D9D"/>
    <w:rsid w:val="00C47A98"/>
    <w:rsid w:val="00C640D5"/>
    <w:rsid w:val="00CC4A44"/>
    <w:rsid w:val="00D1060F"/>
    <w:rsid w:val="00D4338A"/>
    <w:rsid w:val="00D60308"/>
    <w:rsid w:val="00DB40EC"/>
    <w:rsid w:val="00DB652C"/>
    <w:rsid w:val="00DD3C7B"/>
    <w:rsid w:val="00DF78D8"/>
    <w:rsid w:val="00E52AC5"/>
    <w:rsid w:val="00E914EB"/>
    <w:rsid w:val="00EB5AD9"/>
    <w:rsid w:val="00EC7D54"/>
    <w:rsid w:val="00F10A65"/>
    <w:rsid w:val="00F43596"/>
    <w:rsid w:val="00F47201"/>
    <w:rsid w:val="00F569C6"/>
    <w:rsid w:val="00F81518"/>
    <w:rsid w:val="00F904FD"/>
    <w:rsid w:val="00F9658F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69D1"/>
  <w15:chartTrackingRefBased/>
  <w15:docId w15:val="{70880FDC-89F1-4108-970A-62C4294F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408"/>
    <w:pPr>
      <w:ind w:left="720"/>
      <w:contextualSpacing/>
    </w:pPr>
    <w:rPr>
      <w:lang w:val="fr-CA"/>
    </w:rPr>
  </w:style>
  <w:style w:type="paragraph" w:styleId="Revision">
    <w:name w:val="Revision"/>
    <w:hidden/>
    <w:uiPriority w:val="99"/>
    <w:semiHidden/>
    <w:rsid w:val="005C0AD2"/>
    <w:pPr>
      <w:spacing w:after="0" w:line="240" w:lineRule="auto"/>
    </w:pPr>
  </w:style>
  <w:style w:type="table" w:styleId="TableGrid">
    <w:name w:val="Table Grid"/>
    <w:basedOn w:val="TableNormal"/>
    <w:uiPriority w:val="39"/>
    <w:rsid w:val="0098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B948C1FFD4BB1E02AC243733B7E" ma:contentTypeVersion="12" ma:contentTypeDescription="Create a new document." ma:contentTypeScope="" ma:versionID="2cc740fc534bd9593e60bd4fe0767f43">
  <xsd:schema xmlns:xsd="http://www.w3.org/2001/XMLSchema" xmlns:xs="http://www.w3.org/2001/XMLSchema" xmlns:p="http://schemas.microsoft.com/office/2006/metadata/properties" xmlns:ns3="6cd25a46-5114-4920-a86e-918a0f0512fb" xmlns:ns4="6d96c10e-12a4-4c5d-bbf2-1675b4244e2a" targetNamespace="http://schemas.microsoft.com/office/2006/metadata/properties" ma:root="true" ma:fieldsID="23e78092af90a9c368e3fda773a0979e" ns3:_="" ns4:_="">
    <xsd:import namespace="6cd25a46-5114-4920-a86e-918a0f0512fb"/>
    <xsd:import namespace="6d96c10e-12a4-4c5d-bbf2-1675b4244e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5a46-5114-4920-a86e-918a0f0512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c10e-12a4-4c5d-bbf2-1675b4244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96c10e-12a4-4c5d-bbf2-1675b4244e2a" xsi:nil="true"/>
  </documentManagement>
</p:properties>
</file>

<file path=customXml/itemProps1.xml><?xml version="1.0" encoding="utf-8"?>
<ds:datastoreItem xmlns:ds="http://schemas.openxmlformats.org/officeDocument/2006/customXml" ds:itemID="{18C3F612-0265-420A-9AB7-5D175EA12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5a46-5114-4920-a86e-918a0f0512fb"/>
    <ds:schemaRef ds:uri="6d96c10e-12a4-4c5d-bbf2-1675b4244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AF25-847B-4976-A090-32D26FEF1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20624-941B-4683-9778-1049BD8D801E}">
  <ds:schemaRefs>
    <ds:schemaRef ds:uri="http://schemas.microsoft.com/office/2006/metadata/properties"/>
    <ds:schemaRef ds:uri="http://schemas.microsoft.com/office/infopath/2007/PartnerControls"/>
    <ds:schemaRef ds:uri="6d96c10e-12a4-4c5d-bbf2-1675b4244e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</dc:creator>
  <cp:keywords/>
  <dc:description/>
  <cp:lastModifiedBy>Usager</cp:lastModifiedBy>
  <cp:revision>13</cp:revision>
  <cp:lastPrinted>2023-07-25T17:40:00Z</cp:lastPrinted>
  <dcterms:created xsi:type="dcterms:W3CDTF">2023-07-31T15:01:00Z</dcterms:created>
  <dcterms:modified xsi:type="dcterms:W3CDTF">2023-07-31T18:51:00Z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0x010100DD3B3B948C1FFD4BB1E02AC243733B7E</vt:lpwstr>
  </property>
</Properties>
</file>